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D975" w14:textId="03223FC9" w:rsidR="002E78AC" w:rsidRPr="00090AA5" w:rsidRDefault="00F136D4" w:rsidP="002E78AC">
      <w:pPr>
        <w:jc w:val="center"/>
        <w:rPr>
          <w:color w:val="000000" w:themeColor="text1"/>
          <w:lang w:val="en-US"/>
        </w:rPr>
      </w:pPr>
      <w:r w:rsidRPr="00090AA5">
        <w:rPr>
          <w:noProof/>
          <w:color w:val="000000" w:themeColor="text1"/>
          <w:lang w:val="en-US"/>
        </w:rPr>
        <w:drawing>
          <wp:inline distT="0" distB="0" distL="0" distR="0" wp14:anchorId="53F5BA97" wp14:editId="0BDEAFDE">
            <wp:extent cx="2872509" cy="686780"/>
            <wp:effectExtent l="0" t="0" r="0" b="0"/>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840" cy="701682"/>
                    </a:xfrm>
                    <a:prstGeom prst="rect">
                      <a:avLst/>
                    </a:prstGeom>
                  </pic:spPr>
                </pic:pic>
              </a:graphicData>
            </a:graphic>
          </wp:inline>
        </w:drawing>
      </w:r>
    </w:p>
    <w:p w14:paraId="1F9B3758" w14:textId="77777777" w:rsidR="002E78AC" w:rsidRPr="00090AA5" w:rsidRDefault="002E78AC" w:rsidP="002E78AC">
      <w:pPr>
        <w:jc w:val="center"/>
        <w:rPr>
          <w:color w:val="000000" w:themeColor="text1"/>
          <w:lang w:val="en-US"/>
        </w:rPr>
      </w:pPr>
    </w:p>
    <w:p w14:paraId="2ED651C1" w14:textId="74FBFBD4" w:rsidR="002E78AC" w:rsidRPr="00090AA5" w:rsidRDefault="002E78AC" w:rsidP="002E78AC">
      <w:pPr>
        <w:jc w:val="center"/>
        <w:rPr>
          <w:b/>
          <w:bCs/>
          <w:color w:val="000000" w:themeColor="text1"/>
          <w:lang w:val="en-US"/>
        </w:rPr>
      </w:pPr>
      <w:r w:rsidRPr="00090AA5">
        <w:rPr>
          <w:b/>
          <w:bCs/>
          <w:color w:val="000000" w:themeColor="text1"/>
          <w:lang w:val="en-US"/>
        </w:rPr>
        <w:t>BA in Management Program</w:t>
      </w:r>
    </w:p>
    <w:p w14:paraId="1B9D4D17" w14:textId="5BE381ED" w:rsidR="002E78AC" w:rsidRPr="00090AA5" w:rsidRDefault="002E78AC" w:rsidP="002E78AC">
      <w:pPr>
        <w:jc w:val="center"/>
        <w:rPr>
          <w:b/>
          <w:bCs/>
          <w:color w:val="000000" w:themeColor="text1"/>
          <w:lang w:val="en-US"/>
        </w:rPr>
      </w:pPr>
      <w:r w:rsidRPr="00090AA5">
        <w:rPr>
          <w:b/>
          <w:bCs/>
          <w:color w:val="000000" w:themeColor="text1"/>
          <w:lang w:val="en-US"/>
        </w:rPr>
        <w:t>Summer 202</w:t>
      </w:r>
      <w:r w:rsidR="0034584C">
        <w:rPr>
          <w:b/>
          <w:bCs/>
          <w:color w:val="000000" w:themeColor="text1"/>
          <w:lang w:val="en-US"/>
        </w:rPr>
        <w:t>2</w:t>
      </w:r>
    </w:p>
    <w:p w14:paraId="4B20D02A" w14:textId="43961E82" w:rsidR="002E78AC" w:rsidRPr="00090AA5" w:rsidRDefault="002E78AC" w:rsidP="002E78AC">
      <w:pPr>
        <w:jc w:val="center"/>
        <w:rPr>
          <w:b/>
          <w:bCs/>
          <w:color w:val="000000" w:themeColor="text1"/>
          <w:lang w:val="en-US"/>
        </w:rPr>
      </w:pPr>
      <w:r w:rsidRPr="00090AA5">
        <w:rPr>
          <w:b/>
          <w:bCs/>
          <w:color w:val="000000" w:themeColor="text1"/>
          <w:lang w:val="en-US"/>
        </w:rPr>
        <w:t>OPIM 301 – Operations Management</w:t>
      </w:r>
    </w:p>
    <w:p w14:paraId="3850E58B" w14:textId="77777777" w:rsidR="002E78AC" w:rsidRPr="00090AA5" w:rsidRDefault="002E78AC" w:rsidP="002E78AC">
      <w:pPr>
        <w:jc w:val="center"/>
        <w:rPr>
          <w:color w:val="000000" w:themeColor="text1"/>
          <w:lang w:val="en-US"/>
        </w:rPr>
      </w:pPr>
    </w:p>
    <w:p w14:paraId="1282D18D" w14:textId="77777777" w:rsidR="002E78AC" w:rsidRPr="00090AA5" w:rsidRDefault="002E78AC" w:rsidP="002E78AC">
      <w:pPr>
        <w:rPr>
          <w:color w:val="000000" w:themeColor="text1"/>
          <w:lang w:val="en-US"/>
        </w:rPr>
      </w:pPr>
    </w:p>
    <w:p w14:paraId="0A064985" w14:textId="2B9C5839" w:rsidR="002E78AC" w:rsidRPr="00090AA5" w:rsidRDefault="002E78AC" w:rsidP="002E78AC">
      <w:pPr>
        <w:rPr>
          <w:color w:val="000000" w:themeColor="text1"/>
          <w:lang w:val="en-US"/>
        </w:rPr>
      </w:pPr>
      <w:r w:rsidRPr="00090AA5">
        <w:rPr>
          <w:b/>
          <w:bCs/>
          <w:color w:val="000000" w:themeColor="text1"/>
          <w:lang w:val="en-US"/>
        </w:rPr>
        <w:t>Instructor:</w:t>
      </w:r>
      <w:r w:rsidRPr="00090AA5">
        <w:rPr>
          <w:color w:val="000000" w:themeColor="text1"/>
          <w:lang w:val="en-US"/>
        </w:rPr>
        <w:t xml:space="preserve"> </w:t>
      </w:r>
      <w:r w:rsidR="00F136D4" w:rsidRPr="00090AA5">
        <w:rPr>
          <w:color w:val="000000" w:themeColor="text1"/>
          <w:lang w:val="en-US"/>
        </w:rPr>
        <w:t xml:space="preserve">     </w:t>
      </w:r>
      <w:r w:rsidR="00B22EFF">
        <w:rPr>
          <w:color w:val="000000" w:themeColor="text1"/>
          <w:lang w:val="en-US"/>
        </w:rPr>
        <w:t xml:space="preserve"> </w:t>
      </w:r>
      <w:r w:rsidRPr="00090AA5">
        <w:rPr>
          <w:color w:val="000000" w:themeColor="text1"/>
          <w:lang w:val="en-US"/>
        </w:rPr>
        <w:t>Arya Sevgen</w:t>
      </w:r>
      <w:r w:rsidR="00AE0567">
        <w:rPr>
          <w:color w:val="000000" w:themeColor="text1"/>
          <w:lang w:val="en-US"/>
        </w:rPr>
        <w:t>, Ph.D.</w:t>
      </w:r>
    </w:p>
    <w:p w14:paraId="2E3F22F9" w14:textId="0917DB23" w:rsidR="002E78AC" w:rsidRPr="00090AA5" w:rsidRDefault="002E78AC" w:rsidP="002E78AC">
      <w:pPr>
        <w:rPr>
          <w:color w:val="000000" w:themeColor="text1"/>
          <w:lang w:val="en-US"/>
        </w:rPr>
      </w:pPr>
      <w:r w:rsidRPr="00090AA5">
        <w:rPr>
          <w:b/>
          <w:bCs/>
          <w:color w:val="000000" w:themeColor="text1"/>
          <w:lang w:val="en-US"/>
        </w:rPr>
        <w:t>E</w:t>
      </w:r>
      <w:r w:rsidR="00F136D4" w:rsidRPr="00090AA5">
        <w:rPr>
          <w:b/>
          <w:bCs/>
          <w:color w:val="000000" w:themeColor="text1"/>
          <w:lang w:val="en-US"/>
        </w:rPr>
        <w:t>-</w:t>
      </w:r>
      <w:r w:rsidRPr="00090AA5">
        <w:rPr>
          <w:b/>
          <w:bCs/>
          <w:color w:val="000000" w:themeColor="text1"/>
          <w:lang w:val="en-US"/>
        </w:rPr>
        <w:t>mail</w:t>
      </w:r>
      <w:r w:rsidR="00337DD6" w:rsidRPr="00090AA5">
        <w:rPr>
          <w:b/>
          <w:bCs/>
          <w:color w:val="000000" w:themeColor="text1"/>
          <w:lang w:val="en-US"/>
        </w:rPr>
        <w:t>:</w:t>
      </w:r>
      <w:r w:rsidR="00337DD6" w:rsidRPr="00090AA5">
        <w:rPr>
          <w:color w:val="000000" w:themeColor="text1"/>
          <w:lang w:val="en-US"/>
        </w:rPr>
        <w:t xml:space="preserve"> </w:t>
      </w:r>
      <w:r w:rsidR="00F136D4" w:rsidRPr="00090AA5">
        <w:rPr>
          <w:color w:val="000000" w:themeColor="text1"/>
          <w:lang w:val="en-US"/>
        </w:rPr>
        <w:t xml:space="preserve">            </w:t>
      </w:r>
      <w:r w:rsidR="007A6EF0">
        <w:rPr>
          <w:color w:val="000000" w:themeColor="text1"/>
          <w:lang w:val="en-US"/>
        </w:rPr>
        <w:t>arya</w:t>
      </w:r>
      <w:r w:rsidR="00AE0567">
        <w:rPr>
          <w:color w:val="000000" w:themeColor="text1"/>
          <w:lang w:val="en-US"/>
        </w:rPr>
        <w:t>.</w:t>
      </w:r>
      <w:r w:rsidR="007A6EF0">
        <w:rPr>
          <w:color w:val="000000" w:themeColor="text1"/>
          <w:lang w:val="en-US"/>
        </w:rPr>
        <w:t>sevgen@</w:t>
      </w:r>
      <w:r w:rsidR="00AE0567">
        <w:rPr>
          <w:color w:val="000000" w:themeColor="text1"/>
          <w:lang w:val="en-US"/>
        </w:rPr>
        <w:t>sabanciuniv</w:t>
      </w:r>
      <w:r w:rsidR="007A6EF0">
        <w:rPr>
          <w:color w:val="000000" w:themeColor="text1"/>
          <w:lang w:val="en-US"/>
        </w:rPr>
        <w:t>.</w:t>
      </w:r>
      <w:r w:rsidR="00AE0567">
        <w:rPr>
          <w:color w:val="000000" w:themeColor="text1"/>
          <w:lang w:val="en-US"/>
        </w:rPr>
        <w:t>edu</w:t>
      </w:r>
    </w:p>
    <w:p w14:paraId="59129457" w14:textId="1E4C291D" w:rsidR="002E78AC" w:rsidRPr="00090AA5" w:rsidRDefault="002E78AC" w:rsidP="002E78AC">
      <w:pPr>
        <w:rPr>
          <w:color w:val="000000" w:themeColor="text1"/>
          <w:lang w:val="en-US"/>
        </w:rPr>
      </w:pPr>
      <w:r w:rsidRPr="00090AA5">
        <w:rPr>
          <w:b/>
          <w:bCs/>
          <w:color w:val="000000" w:themeColor="text1"/>
          <w:lang w:val="en-US"/>
        </w:rPr>
        <w:t>Web:</w:t>
      </w:r>
      <w:r w:rsidRPr="00090AA5">
        <w:rPr>
          <w:color w:val="000000" w:themeColor="text1"/>
          <w:lang w:val="en-US"/>
        </w:rPr>
        <w:t xml:space="preserve"> </w:t>
      </w:r>
      <w:r w:rsidR="00F136D4" w:rsidRPr="00090AA5">
        <w:rPr>
          <w:color w:val="000000" w:themeColor="text1"/>
          <w:lang w:val="en-US"/>
        </w:rPr>
        <w:t xml:space="preserve">               </w:t>
      </w:r>
      <w:r w:rsidR="00B22EFF">
        <w:rPr>
          <w:color w:val="000000" w:themeColor="text1"/>
          <w:lang w:val="en-US"/>
        </w:rPr>
        <w:t xml:space="preserve"> </w:t>
      </w:r>
      <w:proofErr w:type="spellStart"/>
      <w:r w:rsidRPr="00090AA5">
        <w:rPr>
          <w:color w:val="000000" w:themeColor="text1"/>
          <w:lang w:val="en-US"/>
        </w:rPr>
        <w:t>SUCourse</w:t>
      </w:r>
      <w:proofErr w:type="spellEnd"/>
      <w:r w:rsidR="00F136D4" w:rsidRPr="00090AA5">
        <w:rPr>
          <w:color w:val="000000" w:themeColor="text1"/>
          <w:lang w:val="en-US"/>
        </w:rPr>
        <w:t>+</w:t>
      </w:r>
      <w:r w:rsidR="004E2B7C" w:rsidRPr="00090AA5">
        <w:rPr>
          <w:color w:val="000000" w:themeColor="text1"/>
          <w:lang w:val="en-US"/>
        </w:rPr>
        <w:t xml:space="preserve">, </w:t>
      </w:r>
      <w:proofErr w:type="spellStart"/>
      <w:r w:rsidR="004E2B7C" w:rsidRPr="00090AA5">
        <w:rPr>
          <w:color w:val="000000" w:themeColor="text1"/>
          <w:lang w:val="en-US"/>
        </w:rPr>
        <w:t>McGrawHill</w:t>
      </w:r>
      <w:proofErr w:type="spellEnd"/>
      <w:r w:rsidR="004E2B7C" w:rsidRPr="00090AA5">
        <w:rPr>
          <w:color w:val="000000" w:themeColor="text1"/>
          <w:lang w:val="en-US"/>
        </w:rPr>
        <w:t xml:space="preserve"> Connect</w:t>
      </w:r>
    </w:p>
    <w:p w14:paraId="7A7BD2E8" w14:textId="22299D8F" w:rsidR="0034584C" w:rsidRPr="00B14237" w:rsidRDefault="002E78AC" w:rsidP="0034584C">
      <w:pPr>
        <w:rPr>
          <w:color w:val="000000" w:themeColor="text1"/>
          <w:lang w:val="en-US"/>
        </w:rPr>
      </w:pPr>
      <w:r w:rsidRPr="00090AA5">
        <w:rPr>
          <w:b/>
          <w:bCs/>
          <w:color w:val="000000" w:themeColor="text1"/>
          <w:lang w:val="en-US"/>
        </w:rPr>
        <w:t>Classes:</w:t>
      </w:r>
      <w:r w:rsidR="00F136D4" w:rsidRPr="00090AA5">
        <w:rPr>
          <w:b/>
          <w:bCs/>
          <w:color w:val="000000" w:themeColor="text1"/>
          <w:lang w:val="en-US"/>
        </w:rPr>
        <w:t xml:space="preserve">             </w:t>
      </w:r>
      <w:r w:rsidR="00B14237" w:rsidRPr="00B14237">
        <w:rPr>
          <w:color w:val="000000" w:themeColor="text1"/>
          <w:lang w:val="en-US"/>
        </w:rPr>
        <w:t>Wednesday 14:30-17:30, Thursday 11:30-14:30</w:t>
      </w:r>
    </w:p>
    <w:p w14:paraId="75AAF06A" w14:textId="72F6BAC4" w:rsidR="002E78AC" w:rsidRPr="00B14237" w:rsidRDefault="002E78AC" w:rsidP="0034584C">
      <w:pPr>
        <w:rPr>
          <w:color w:val="000000" w:themeColor="text1"/>
          <w:lang w:val="en-US"/>
        </w:rPr>
      </w:pPr>
      <w:r w:rsidRPr="00B14237">
        <w:rPr>
          <w:b/>
          <w:bCs/>
          <w:color w:val="000000" w:themeColor="text1"/>
          <w:lang w:val="en-US"/>
        </w:rPr>
        <w:t xml:space="preserve">Recitation: </w:t>
      </w:r>
      <w:r w:rsidR="003A346B" w:rsidRPr="00B14237">
        <w:rPr>
          <w:b/>
          <w:bCs/>
          <w:color w:val="000000" w:themeColor="text1"/>
          <w:lang w:val="en-US"/>
        </w:rPr>
        <w:t xml:space="preserve">      </w:t>
      </w:r>
      <w:r w:rsidR="00B14237">
        <w:rPr>
          <w:b/>
          <w:bCs/>
          <w:color w:val="000000" w:themeColor="text1"/>
          <w:lang w:val="en-US"/>
        </w:rPr>
        <w:t xml:space="preserve"> </w:t>
      </w:r>
      <w:r w:rsidR="00B14237" w:rsidRPr="00B14237">
        <w:rPr>
          <w:color w:val="000000" w:themeColor="text1"/>
          <w:lang w:val="en-US"/>
        </w:rPr>
        <w:t>Thursday 15:30-17:30</w:t>
      </w:r>
    </w:p>
    <w:p w14:paraId="211BB456" w14:textId="28499DFF" w:rsidR="007F0665" w:rsidRPr="00090AA5" w:rsidRDefault="002E78AC" w:rsidP="007F0665">
      <w:pPr>
        <w:rPr>
          <w:color w:val="000000" w:themeColor="text1"/>
          <w:lang w:val="en-US"/>
        </w:rPr>
      </w:pPr>
      <w:r w:rsidRPr="00090AA5">
        <w:rPr>
          <w:b/>
          <w:bCs/>
          <w:color w:val="000000" w:themeColor="text1"/>
          <w:lang w:val="en-US"/>
        </w:rPr>
        <w:t>Office Hours:</w:t>
      </w:r>
      <w:r w:rsidRPr="00090AA5">
        <w:rPr>
          <w:color w:val="000000" w:themeColor="text1"/>
          <w:lang w:val="en-US"/>
        </w:rPr>
        <w:t xml:space="preserve"> </w:t>
      </w:r>
      <w:r w:rsidR="00F136D4" w:rsidRPr="00090AA5">
        <w:rPr>
          <w:color w:val="000000" w:themeColor="text1"/>
          <w:lang w:val="en-US"/>
        </w:rPr>
        <w:t xml:space="preserve">  </w:t>
      </w:r>
      <w:r w:rsidR="007F0665" w:rsidRPr="00090AA5">
        <w:rPr>
          <w:color w:val="000000" w:themeColor="text1"/>
          <w:lang w:val="en-US"/>
        </w:rPr>
        <w:t>By appointment</w:t>
      </w:r>
    </w:p>
    <w:p w14:paraId="7356BDD9" w14:textId="3EE1FBFE" w:rsidR="002E78AC" w:rsidRPr="00090AA5" w:rsidRDefault="002E78AC" w:rsidP="002E78AC">
      <w:pPr>
        <w:rPr>
          <w:color w:val="000000" w:themeColor="text1"/>
          <w:lang w:val="en-US"/>
        </w:rPr>
      </w:pPr>
    </w:p>
    <w:p w14:paraId="68D49B39" w14:textId="20EF8DA6" w:rsidR="002E78AC" w:rsidRPr="00090AA5" w:rsidRDefault="002E78AC" w:rsidP="00AE0567">
      <w:pPr>
        <w:rPr>
          <w:color w:val="000000" w:themeColor="text1"/>
          <w:lang w:val="en-US"/>
        </w:rPr>
      </w:pPr>
    </w:p>
    <w:p w14:paraId="132C118E" w14:textId="77777777" w:rsidR="002E78AC" w:rsidRPr="00090AA5" w:rsidRDefault="002E78AC" w:rsidP="002E78AC">
      <w:pPr>
        <w:rPr>
          <w:color w:val="000000" w:themeColor="text1"/>
          <w:lang w:val="en-US"/>
        </w:rPr>
      </w:pPr>
    </w:p>
    <w:p w14:paraId="1CAA29CA" w14:textId="332EEF00" w:rsidR="002E78AC" w:rsidRPr="00090AA5" w:rsidRDefault="002E78AC" w:rsidP="002E78AC">
      <w:pPr>
        <w:rPr>
          <w:b/>
          <w:bCs/>
          <w:color w:val="000000" w:themeColor="text1"/>
          <w:lang w:val="en-US"/>
        </w:rPr>
      </w:pPr>
      <w:r w:rsidRPr="00090AA5">
        <w:rPr>
          <w:b/>
          <w:bCs/>
          <w:color w:val="000000" w:themeColor="text1"/>
          <w:lang w:val="en-US"/>
        </w:rPr>
        <w:t xml:space="preserve">Course </w:t>
      </w:r>
      <w:r w:rsidR="00655516" w:rsidRPr="00090AA5">
        <w:rPr>
          <w:b/>
          <w:bCs/>
          <w:color w:val="000000" w:themeColor="text1"/>
          <w:lang w:val="en-US"/>
        </w:rPr>
        <w:t xml:space="preserve">Description and </w:t>
      </w:r>
      <w:r w:rsidRPr="00090AA5">
        <w:rPr>
          <w:b/>
          <w:bCs/>
          <w:color w:val="000000" w:themeColor="text1"/>
          <w:lang w:val="en-US"/>
        </w:rPr>
        <w:t xml:space="preserve">Objective: </w:t>
      </w:r>
    </w:p>
    <w:p w14:paraId="2A93AFFD" w14:textId="77777777" w:rsidR="000926A8" w:rsidRPr="00090AA5" w:rsidRDefault="000926A8" w:rsidP="002E78AC">
      <w:pPr>
        <w:rPr>
          <w:b/>
          <w:bCs/>
          <w:color w:val="000000" w:themeColor="text1"/>
          <w:lang w:val="en-US"/>
        </w:rPr>
      </w:pPr>
    </w:p>
    <w:p w14:paraId="4711DC82" w14:textId="77777777" w:rsidR="002E78AC" w:rsidRPr="00090AA5" w:rsidRDefault="002E78AC" w:rsidP="002E78AC">
      <w:pPr>
        <w:jc w:val="both"/>
        <w:rPr>
          <w:color w:val="000000" w:themeColor="text1"/>
          <w:lang w:val="en-US"/>
        </w:rPr>
      </w:pPr>
      <w:r w:rsidRPr="00090AA5">
        <w:rPr>
          <w:color w:val="000000" w:themeColor="text1"/>
          <w:lang w:val="en-US"/>
        </w:rPr>
        <w:t xml:space="preserve">Operations within an organization turn raw material and information into goods, products or services that the company offers to the market. Companies that design, maintain and continuously improve well-integrated operations throughout their process gain a lead over their competitors. </w:t>
      </w:r>
    </w:p>
    <w:p w14:paraId="134554ED" w14:textId="71A8201E" w:rsidR="002E78AC" w:rsidRPr="00090AA5" w:rsidRDefault="002E78AC" w:rsidP="002E78AC">
      <w:pPr>
        <w:jc w:val="both"/>
        <w:rPr>
          <w:color w:val="000000" w:themeColor="text1"/>
          <w:lang w:val="en-US"/>
        </w:rPr>
      </w:pPr>
      <w:r w:rsidRPr="00090AA5">
        <w:rPr>
          <w:color w:val="000000" w:themeColor="text1"/>
          <w:lang w:val="en-US"/>
        </w:rPr>
        <w:t xml:space="preserve">The objective of this course is to learn how to identify, analyze and improve such operations within manufacturing and service industries. </w:t>
      </w:r>
    </w:p>
    <w:p w14:paraId="59E52219" w14:textId="77777777" w:rsidR="00655516" w:rsidRPr="00090AA5" w:rsidRDefault="00655516" w:rsidP="002E78AC">
      <w:pPr>
        <w:jc w:val="both"/>
        <w:rPr>
          <w:color w:val="000000" w:themeColor="text1"/>
          <w:lang w:val="en-US"/>
        </w:rPr>
      </w:pPr>
    </w:p>
    <w:p w14:paraId="65D7B893" w14:textId="1DD1BC65" w:rsidR="002E78AC" w:rsidRPr="00090AA5" w:rsidRDefault="002E78AC" w:rsidP="002E78AC">
      <w:pPr>
        <w:rPr>
          <w:b/>
          <w:bCs/>
          <w:color w:val="000000" w:themeColor="text1"/>
          <w:lang w:val="en-US"/>
        </w:rPr>
      </w:pPr>
      <w:r w:rsidRPr="00090AA5">
        <w:rPr>
          <w:b/>
          <w:bCs/>
          <w:color w:val="000000" w:themeColor="text1"/>
          <w:lang w:val="en-US"/>
        </w:rPr>
        <w:t xml:space="preserve">Learning Outcomes: </w:t>
      </w:r>
    </w:p>
    <w:p w14:paraId="12352099" w14:textId="77777777" w:rsidR="000926A8" w:rsidRPr="00090AA5" w:rsidRDefault="000926A8" w:rsidP="002E78AC">
      <w:pPr>
        <w:rPr>
          <w:b/>
          <w:bCs/>
          <w:color w:val="000000" w:themeColor="text1"/>
          <w:lang w:val="en-US"/>
        </w:rPr>
      </w:pPr>
    </w:p>
    <w:p w14:paraId="1FD0CD40" w14:textId="77777777" w:rsidR="002E78AC" w:rsidRPr="00090AA5" w:rsidRDefault="002E78AC" w:rsidP="002E78AC">
      <w:pPr>
        <w:rPr>
          <w:color w:val="000000" w:themeColor="text1"/>
          <w:lang w:val="en-US"/>
        </w:rPr>
      </w:pPr>
      <w:r w:rsidRPr="00090AA5">
        <w:rPr>
          <w:color w:val="000000" w:themeColor="text1"/>
          <w:lang w:val="en-US"/>
        </w:rPr>
        <w:t xml:space="preserve">After successful completion of this course the students will be able to: </w:t>
      </w:r>
    </w:p>
    <w:p w14:paraId="285ECEAB" w14:textId="77777777" w:rsidR="002E78AC" w:rsidRPr="00090AA5" w:rsidRDefault="002E78AC" w:rsidP="002E78AC">
      <w:pPr>
        <w:pStyle w:val="ListParagraph"/>
        <w:numPr>
          <w:ilvl w:val="0"/>
          <w:numId w:val="1"/>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Identify and analyze key operations within service and manufacturing systems.</w:t>
      </w:r>
    </w:p>
    <w:p w14:paraId="582B355C" w14:textId="77777777" w:rsidR="002E78AC" w:rsidRPr="00090AA5" w:rsidRDefault="002E78AC" w:rsidP="002E78AC">
      <w:pPr>
        <w:pStyle w:val="ListParagraph"/>
        <w:numPr>
          <w:ilvl w:val="0"/>
          <w:numId w:val="1"/>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 xml:space="preserve">Understand and manage the impact of uncertainty on system performance. </w:t>
      </w:r>
    </w:p>
    <w:p w14:paraId="0CAAEFF4" w14:textId="77777777" w:rsidR="002E78AC" w:rsidRPr="00090AA5" w:rsidRDefault="002E78AC" w:rsidP="002E78AC">
      <w:pPr>
        <w:pStyle w:val="ListParagraph"/>
        <w:numPr>
          <w:ilvl w:val="0"/>
          <w:numId w:val="1"/>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 xml:space="preserve">Apply quantitative analysis to improve system performance. </w:t>
      </w:r>
    </w:p>
    <w:p w14:paraId="14C41BD7" w14:textId="77777777" w:rsidR="002E78AC" w:rsidRPr="00090AA5" w:rsidRDefault="002E78AC" w:rsidP="002E78AC">
      <w:pPr>
        <w:pStyle w:val="ListParagraph"/>
        <w:numPr>
          <w:ilvl w:val="0"/>
          <w:numId w:val="1"/>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Specific objectives include basic analysis of capacity and processes, queueing systems, product-process matrix, inventory systems, bullwhip effect and statistical quality control.</w:t>
      </w:r>
    </w:p>
    <w:p w14:paraId="257E3EE6" w14:textId="773FBEBD" w:rsidR="00595EC2" w:rsidRPr="00090AA5" w:rsidRDefault="00595EC2" w:rsidP="00337DD6">
      <w:pPr>
        <w:rPr>
          <w:color w:val="000000" w:themeColor="text1"/>
          <w:lang w:val="en-US"/>
        </w:rPr>
      </w:pPr>
    </w:p>
    <w:p w14:paraId="0AC8E578" w14:textId="7ED34058" w:rsidR="00655516" w:rsidRPr="00090AA5" w:rsidRDefault="00655516" w:rsidP="00655516">
      <w:pPr>
        <w:rPr>
          <w:b/>
          <w:bCs/>
          <w:color w:val="000000" w:themeColor="text1"/>
          <w:lang w:val="en-US"/>
        </w:rPr>
      </w:pPr>
      <w:r w:rsidRPr="00090AA5">
        <w:rPr>
          <w:b/>
          <w:bCs/>
          <w:color w:val="000000" w:themeColor="text1"/>
          <w:lang w:val="en-US"/>
        </w:rPr>
        <w:t>Course Material:</w:t>
      </w:r>
    </w:p>
    <w:p w14:paraId="09585C18" w14:textId="77777777" w:rsidR="000926A8" w:rsidRPr="00090AA5" w:rsidRDefault="000926A8" w:rsidP="00655516">
      <w:pPr>
        <w:rPr>
          <w:b/>
          <w:bCs/>
          <w:color w:val="000000" w:themeColor="text1"/>
          <w:lang w:val="en-US"/>
        </w:rPr>
      </w:pPr>
    </w:p>
    <w:p w14:paraId="5817EBD5" w14:textId="23670516" w:rsidR="00655516" w:rsidRPr="00090AA5" w:rsidRDefault="00655516" w:rsidP="00655516">
      <w:pPr>
        <w:rPr>
          <w:color w:val="000000" w:themeColor="text1"/>
          <w:lang w:val="en-US"/>
        </w:rPr>
      </w:pPr>
      <w:r w:rsidRPr="00090AA5">
        <w:rPr>
          <w:color w:val="000000" w:themeColor="text1"/>
          <w:lang w:val="en-US"/>
        </w:rPr>
        <w:t xml:space="preserve">F. Robert Jacobs and Richard B. Chase, Operations and Supply Chain Management, 16th Edition, McGraw-Hill, © 2021.  Students are expected to subscribe the e-book through Homer Bookstore. </w:t>
      </w:r>
    </w:p>
    <w:p w14:paraId="638559E9" w14:textId="0DD7263A" w:rsidR="00595EC2" w:rsidRPr="00090AA5" w:rsidRDefault="00595EC2" w:rsidP="00337DD6">
      <w:pPr>
        <w:rPr>
          <w:color w:val="000000" w:themeColor="text1"/>
          <w:lang w:val="en-US"/>
        </w:rPr>
      </w:pPr>
    </w:p>
    <w:p w14:paraId="11E225BD" w14:textId="77777777" w:rsidR="00595EC2" w:rsidRPr="00090AA5" w:rsidRDefault="00595EC2" w:rsidP="00337DD6">
      <w:pPr>
        <w:rPr>
          <w:color w:val="000000" w:themeColor="text1"/>
          <w:lang w:val="en-US"/>
        </w:rPr>
      </w:pPr>
    </w:p>
    <w:p w14:paraId="1ECDAB78" w14:textId="77777777" w:rsidR="00FC1E39" w:rsidRPr="00090AA5" w:rsidRDefault="00FC1E39" w:rsidP="002E78AC">
      <w:pPr>
        <w:rPr>
          <w:b/>
          <w:bCs/>
          <w:color w:val="000000" w:themeColor="text1"/>
          <w:lang w:val="en-US"/>
        </w:rPr>
      </w:pPr>
    </w:p>
    <w:p w14:paraId="3D79AED9" w14:textId="77777777" w:rsidR="00997E9F" w:rsidRPr="00090AA5" w:rsidRDefault="00997E9F" w:rsidP="002E78AC">
      <w:pPr>
        <w:rPr>
          <w:b/>
          <w:bCs/>
          <w:color w:val="000000" w:themeColor="text1"/>
          <w:lang w:val="en-US"/>
        </w:rPr>
      </w:pPr>
    </w:p>
    <w:p w14:paraId="717A58FF" w14:textId="77777777" w:rsidR="00B14237" w:rsidRDefault="00B14237" w:rsidP="002E78AC">
      <w:pPr>
        <w:rPr>
          <w:b/>
          <w:bCs/>
          <w:color w:val="000000" w:themeColor="text1"/>
          <w:lang w:val="en-US"/>
        </w:rPr>
      </w:pPr>
    </w:p>
    <w:p w14:paraId="27BF234A" w14:textId="77777777" w:rsidR="00B14237" w:rsidRDefault="00B14237" w:rsidP="002E78AC">
      <w:pPr>
        <w:rPr>
          <w:b/>
          <w:bCs/>
          <w:color w:val="000000" w:themeColor="text1"/>
          <w:lang w:val="en-US"/>
        </w:rPr>
      </w:pPr>
    </w:p>
    <w:p w14:paraId="20614A7E" w14:textId="7DB51A4E" w:rsidR="00595EC2" w:rsidRPr="00090AA5" w:rsidRDefault="00337DD6" w:rsidP="002E78AC">
      <w:pPr>
        <w:rPr>
          <w:b/>
          <w:bCs/>
          <w:color w:val="000000" w:themeColor="text1"/>
          <w:lang w:val="en-US"/>
        </w:rPr>
      </w:pPr>
      <w:r w:rsidRPr="00090AA5">
        <w:rPr>
          <w:b/>
          <w:bCs/>
          <w:color w:val="000000" w:themeColor="text1"/>
          <w:lang w:val="en-US"/>
        </w:rPr>
        <w:lastRenderedPageBreak/>
        <w:t xml:space="preserve">Course Web: </w:t>
      </w:r>
    </w:p>
    <w:p w14:paraId="1FEB734C" w14:textId="77777777" w:rsidR="00595EC2" w:rsidRPr="00090AA5" w:rsidRDefault="00595EC2" w:rsidP="002E78AC">
      <w:pPr>
        <w:rPr>
          <w:color w:val="000000" w:themeColor="text1"/>
          <w:lang w:val="en-US"/>
        </w:rPr>
      </w:pPr>
    </w:p>
    <w:p w14:paraId="426CC36C" w14:textId="689510AE" w:rsidR="002E78AC" w:rsidRPr="00090AA5" w:rsidRDefault="00595EC2" w:rsidP="00595EC2">
      <w:pPr>
        <w:rPr>
          <w:color w:val="000000" w:themeColor="text1"/>
          <w:lang w:val="en-US"/>
        </w:rPr>
      </w:pPr>
      <w:r w:rsidRPr="00090AA5">
        <w:rPr>
          <w:color w:val="000000" w:themeColor="text1"/>
          <w:lang w:val="en-US"/>
        </w:rPr>
        <w:t>Course syllabus,</w:t>
      </w:r>
      <w:r w:rsidR="00E71F85">
        <w:rPr>
          <w:color w:val="000000" w:themeColor="text1"/>
          <w:lang w:val="en-US"/>
        </w:rPr>
        <w:t xml:space="preserve"> </w:t>
      </w:r>
      <w:r w:rsidRPr="00090AA5">
        <w:rPr>
          <w:color w:val="000000" w:themeColor="text1"/>
          <w:lang w:val="en-US"/>
        </w:rPr>
        <w:t>lecture notes</w:t>
      </w:r>
      <w:r w:rsidR="00B14237">
        <w:rPr>
          <w:color w:val="000000" w:themeColor="text1"/>
          <w:lang w:val="en-US"/>
        </w:rPr>
        <w:t xml:space="preserve">, lecture </w:t>
      </w:r>
      <w:r w:rsidRPr="00090AA5">
        <w:rPr>
          <w:color w:val="000000" w:themeColor="text1"/>
          <w:lang w:val="en-US"/>
        </w:rPr>
        <w:t xml:space="preserve">slides, and </w:t>
      </w:r>
      <w:r w:rsidR="004313F3" w:rsidRPr="00090AA5">
        <w:rPr>
          <w:color w:val="000000" w:themeColor="text1"/>
          <w:lang w:val="en-US"/>
        </w:rPr>
        <w:t>the</w:t>
      </w:r>
      <w:r w:rsidRPr="00090AA5">
        <w:rPr>
          <w:color w:val="000000" w:themeColor="text1"/>
          <w:lang w:val="en-US"/>
        </w:rPr>
        <w:t xml:space="preserve"> grades will be available on OPIM 301 </w:t>
      </w:r>
      <w:proofErr w:type="spellStart"/>
      <w:r w:rsidRPr="00090AA5">
        <w:rPr>
          <w:color w:val="000000" w:themeColor="text1"/>
          <w:lang w:val="en-US"/>
        </w:rPr>
        <w:t>SUCourse</w:t>
      </w:r>
      <w:proofErr w:type="spellEnd"/>
      <w:r w:rsidR="004313F3" w:rsidRPr="00090AA5">
        <w:rPr>
          <w:color w:val="000000" w:themeColor="text1"/>
          <w:lang w:val="en-US"/>
        </w:rPr>
        <w:t>+</w:t>
      </w:r>
      <w:r w:rsidRPr="00090AA5">
        <w:rPr>
          <w:color w:val="000000" w:themeColor="text1"/>
          <w:lang w:val="en-US"/>
        </w:rPr>
        <w:t xml:space="preserve"> site. Students will be expected to visit the course web site at least three or four times a week. </w:t>
      </w:r>
    </w:p>
    <w:p w14:paraId="28906ED1" w14:textId="47F800DF" w:rsidR="00220A20" w:rsidRPr="00090AA5" w:rsidRDefault="00220A20" w:rsidP="00595EC2">
      <w:pPr>
        <w:rPr>
          <w:color w:val="000000" w:themeColor="text1"/>
          <w:lang w:val="en-US"/>
        </w:rPr>
      </w:pPr>
    </w:p>
    <w:p w14:paraId="104646A7" w14:textId="7FFF3115" w:rsidR="00220A20" w:rsidRPr="00090AA5" w:rsidRDefault="00220A20" w:rsidP="00595EC2">
      <w:pPr>
        <w:rPr>
          <w:color w:val="000000" w:themeColor="text1"/>
          <w:lang w:val="en-US"/>
        </w:rPr>
      </w:pPr>
      <w:proofErr w:type="spellStart"/>
      <w:r w:rsidRPr="00090AA5">
        <w:rPr>
          <w:color w:val="000000" w:themeColor="text1"/>
          <w:lang w:val="en-US"/>
        </w:rPr>
        <w:t>McGrawHill</w:t>
      </w:r>
      <w:proofErr w:type="spellEnd"/>
      <w:r w:rsidRPr="00090AA5">
        <w:rPr>
          <w:color w:val="000000" w:themeColor="text1"/>
          <w:lang w:val="en-US"/>
        </w:rPr>
        <w:t xml:space="preserve"> Connect will be used during the semester. Students will be expected to do the exercises from this system. Depending on the subjects</w:t>
      </w:r>
      <w:r w:rsidR="00F70C59" w:rsidRPr="00090AA5">
        <w:rPr>
          <w:color w:val="000000" w:themeColor="text1"/>
          <w:lang w:val="en-US"/>
        </w:rPr>
        <w:t>,</w:t>
      </w:r>
      <w:r w:rsidRPr="00090AA5">
        <w:rPr>
          <w:color w:val="000000" w:themeColor="text1"/>
          <w:lang w:val="en-US"/>
        </w:rPr>
        <w:t xml:space="preserve"> homework will be given through Connect or </w:t>
      </w:r>
      <w:proofErr w:type="spellStart"/>
      <w:r w:rsidRPr="00090AA5">
        <w:rPr>
          <w:color w:val="000000" w:themeColor="text1"/>
          <w:lang w:val="en-US"/>
        </w:rPr>
        <w:t>SUCourse</w:t>
      </w:r>
      <w:proofErr w:type="spellEnd"/>
      <w:r w:rsidRPr="00090AA5">
        <w:rPr>
          <w:color w:val="000000" w:themeColor="text1"/>
          <w:lang w:val="en-US"/>
        </w:rPr>
        <w:t>+.</w:t>
      </w:r>
    </w:p>
    <w:p w14:paraId="6F354DE6" w14:textId="77777777" w:rsidR="008422AB" w:rsidRPr="00090AA5" w:rsidRDefault="008422AB" w:rsidP="002E78AC">
      <w:pPr>
        <w:rPr>
          <w:color w:val="000000" w:themeColor="text1"/>
          <w:lang w:val="en-US"/>
        </w:rPr>
      </w:pPr>
    </w:p>
    <w:p w14:paraId="6191E88A" w14:textId="77777777" w:rsidR="002E78AC" w:rsidRPr="00E71F85" w:rsidRDefault="002E78AC" w:rsidP="002E78AC">
      <w:pPr>
        <w:rPr>
          <w:b/>
          <w:bCs/>
          <w:color w:val="000000" w:themeColor="text1"/>
          <w:lang w:val="en-US"/>
        </w:rPr>
      </w:pPr>
      <w:r w:rsidRPr="00E71F85">
        <w:rPr>
          <w:b/>
          <w:bCs/>
          <w:color w:val="000000" w:themeColor="text1"/>
          <w:lang w:val="en-US"/>
        </w:rPr>
        <w:t xml:space="preserve">Course Evaluation: </w:t>
      </w:r>
    </w:p>
    <w:p w14:paraId="3592DBF6" w14:textId="3622D60E" w:rsidR="002E78AC" w:rsidRPr="00090AA5" w:rsidRDefault="00CE5F70" w:rsidP="002E78AC">
      <w:pPr>
        <w:rPr>
          <w:color w:val="000000" w:themeColor="text1"/>
          <w:lang w:val="en-US"/>
        </w:rPr>
      </w:pPr>
      <w:r w:rsidRPr="00090AA5">
        <w:rPr>
          <w:color w:val="000000" w:themeColor="text1"/>
          <w:lang w:val="en-US"/>
        </w:rPr>
        <w:t>Exercises</w:t>
      </w:r>
      <w:r w:rsidR="002E78AC" w:rsidRPr="00090AA5">
        <w:rPr>
          <w:color w:val="000000" w:themeColor="text1"/>
          <w:lang w:val="en-US"/>
        </w:rPr>
        <w:tab/>
      </w:r>
      <w:r w:rsidR="002E78AC" w:rsidRPr="00090AA5">
        <w:rPr>
          <w:color w:val="000000" w:themeColor="text1"/>
          <w:lang w:val="en-US"/>
        </w:rPr>
        <w:tab/>
      </w:r>
      <w:r w:rsidR="002E78AC" w:rsidRPr="00090AA5">
        <w:rPr>
          <w:color w:val="000000" w:themeColor="text1"/>
          <w:lang w:val="en-US"/>
        </w:rPr>
        <w:tab/>
      </w:r>
      <w:r w:rsidRPr="00090AA5">
        <w:rPr>
          <w:color w:val="000000" w:themeColor="text1"/>
          <w:lang w:val="en-US"/>
        </w:rPr>
        <w:t xml:space="preserve">            20</w:t>
      </w:r>
      <w:r w:rsidR="002E78AC" w:rsidRPr="00090AA5">
        <w:rPr>
          <w:color w:val="000000" w:themeColor="text1"/>
          <w:lang w:val="en-US"/>
        </w:rPr>
        <w:t>%</w:t>
      </w:r>
      <w:r w:rsidR="002E78AC" w:rsidRPr="00090AA5">
        <w:rPr>
          <w:color w:val="000000" w:themeColor="text1"/>
          <w:lang w:val="en-US"/>
        </w:rPr>
        <w:tab/>
      </w:r>
    </w:p>
    <w:p w14:paraId="5E0D406F" w14:textId="4B69FE5B" w:rsidR="002E78AC" w:rsidRPr="00090AA5" w:rsidRDefault="0034584C" w:rsidP="002E78AC">
      <w:pPr>
        <w:rPr>
          <w:color w:val="000000" w:themeColor="text1"/>
          <w:lang w:val="en-US"/>
        </w:rPr>
      </w:pPr>
      <w:r>
        <w:rPr>
          <w:color w:val="000000" w:themeColor="text1"/>
          <w:lang w:val="en-US"/>
        </w:rPr>
        <w:t>In-class quizzes</w:t>
      </w:r>
      <w:r w:rsidR="002E78AC" w:rsidRPr="00090AA5">
        <w:rPr>
          <w:color w:val="000000" w:themeColor="text1"/>
          <w:lang w:val="en-US"/>
        </w:rPr>
        <w:t xml:space="preserve">: </w:t>
      </w:r>
      <w:r w:rsidR="002E78AC" w:rsidRPr="00090AA5">
        <w:rPr>
          <w:color w:val="000000" w:themeColor="text1"/>
          <w:lang w:val="en-US"/>
        </w:rPr>
        <w:tab/>
      </w:r>
      <w:r w:rsidR="002E78AC" w:rsidRPr="00090AA5">
        <w:rPr>
          <w:color w:val="000000" w:themeColor="text1"/>
          <w:lang w:val="en-US"/>
        </w:rPr>
        <w:tab/>
      </w:r>
      <w:r>
        <w:rPr>
          <w:color w:val="000000" w:themeColor="text1"/>
          <w:lang w:val="en-US"/>
        </w:rPr>
        <w:tab/>
      </w:r>
      <w:r w:rsidR="00CE5F70" w:rsidRPr="00090AA5">
        <w:rPr>
          <w:color w:val="000000" w:themeColor="text1"/>
          <w:lang w:val="en-US"/>
        </w:rPr>
        <w:t>20</w:t>
      </w:r>
      <w:r w:rsidR="002E78AC" w:rsidRPr="00090AA5">
        <w:rPr>
          <w:color w:val="000000" w:themeColor="text1"/>
          <w:lang w:val="en-US"/>
        </w:rPr>
        <w:t>%</w:t>
      </w:r>
      <w:r w:rsidR="002E78AC" w:rsidRPr="00090AA5">
        <w:rPr>
          <w:color w:val="000000" w:themeColor="text1"/>
          <w:lang w:val="en-US"/>
        </w:rPr>
        <w:tab/>
      </w:r>
    </w:p>
    <w:p w14:paraId="3A72F3E8" w14:textId="519D0315" w:rsidR="002E78AC" w:rsidRPr="00090AA5" w:rsidRDefault="002E78AC" w:rsidP="002E78AC">
      <w:pPr>
        <w:rPr>
          <w:color w:val="000000" w:themeColor="text1"/>
          <w:lang w:val="en-US"/>
        </w:rPr>
      </w:pPr>
      <w:r w:rsidRPr="00090AA5">
        <w:rPr>
          <w:color w:val="000000" w:themeColor="text1"/>
          <w:lang w:val="en-US"/>
        </w:rPr>
        <w:t xml:space="preserve">Midterm exam: </w:t>
      </w:r>
      <w:r w:rsidRPr="00090AA5">
        <w:rPr>
          <w:color w:val="000000" w:themeColor="text1"/>
          <w:lang w:val="en-US"/>
        </w:rPr>
        <w:tab/>
      </w:r>
      <w:r w:rsidRPr="00090AA5">
        <w:rPr>
          <w:color w:val="000000" w:themeColor="text1"/>
          <w:lang w:val="en-US"/>
        </w:rPr>
        <w:tab/>
      </w:r>
      <w:r w:rsidRPr="00090AA5">
        <w:rPr>
          <w:color w:val="000000" w:themeColor="text1"/>
          <w:lang w:val="en-US"/>
        </w:rPr>
        <w:tab/>
      </w:r>
      <w:r w:rsidR="0034584C">
        <w:rPr>
          <w:color w:val="000000" w:themeColor="text1"/>
          <w:lang w:val="en-US"/>
        </w:rPr>
        <w:t>25</w:t>
      </w:r>
      <w:r w:rsidRPr="00090AA5">
        <w:rPr>
          <w:color w:val="000000" w:themeColor="text1"/>
          <w:lang w:val="en-US"/>
        </w:rPr>
        <w:t>%</w:t>
      </w:r>
      <w:r w:rsidRPr="00090AA5">
        <w:rPr>
          <w:color w:val="000000" w:themeColor="text1"/>
          <w:lang w:val="en-US"/>
        </w:rPr>
        <w:tab/>
        <w:t>* Open notes</w:t>
      </w:r>
    </w:p>
    <w:p w14:paraId="6703E305" w14:textId="7F7C2F3B" w:rsidR="002E78AC" w:rsidRPr="00090AA5" w:rsidRDefault="002E78AC" w:rsidP="002E78AC">
      <w:pPr>
        <w:rPr>
          <w:color w:val="000000" w:themeColor="text1"/>
          <w:lang w:val="en-US"/>
        </w:rPr>
      </w:pPr>
      <w:r w:rsidRPr="00090AA5">
        <w:rPr>
          <w:color w:val="000000" w:themeColor="text1"/>
          <w:lang w:val="en-US"/>
        </w:rPr>
        <w:t xml:space="preserve">Final exam: </w:t>
      </w:r>
      <w:r w:rsidRPr="00090AA5">
        <w:rPr>
          <w:color w:val="000000" w:themeColor="text1"/>
          <w:lang w:val="en-US"/>
        </w:rPr>
        <w:tab/>
      </w:r>
      <w:r w:rsidRPr="00090AA5">
        <w:rPr>
          <w:color w:val="000000" w:themeColor="text1"/>
          <w:lang w:val="en-US"/>
        </w:rPr>
        <w:tab/>
      </w:r>
      <w:r w:rsidRPr="00090AA5">
        <w:rPr>
          <w:color w:val="000000" w:themeColor="text1"/>
          <w:lang w:val="en-US"/>
        </w:rPr>
        <w:tab/>
      </w:r>
      <w:r w:rsidRPr="00090AA5">
        <w:rPr>
          <w:color w:val="000000" w:themeColor="text1"/>
          <w:lang w:val="en-US"/>
        </w:rPr>
        <w:tab/>
        <w:t>30%</w:t>
      </w:r>
      <w:r w:rsidRPr="00090AA5">
        <w:rPr>
          <w:color w:val="000000" w:themeColor="text1"/>
          <w:lang w:val="en-US"/>
        </w:rPr>
        <w:tab/>
        <w:t>* Open notes</w:t>
      </w:r>
    </w:p>
    <w:p w14:paraId="2105F52A" w14:textId="33EAF78A" w:rsidR="00CE5F70" w:rsidRPr="00090AA5" w:rsidRDefault="00CE5F70" w:rsidP="002E78AC">
      <w:pPr>
        <w:rPr>
          <w:color w:val="000000" w:themeColor="text1"/>
          <w:lang w:val="en-US"/>
        </w:rPr>
      </w:pPr>
      <w:r w:rsidRPr="00090AA5">
        <w:rPr>
          <w:color w:val="000000" w:themeColor="text1"/>
          <w:lang w:val="en-US"/>
        </w:rPr>
        <w:t>Participation                                         5%</w:t>
      </w:r>
    </w:p>
    <w:p w14:paraId="1B292B8F" w14:textId="1782BEA6" w:rsidR="002E78AC" w:rsidRPr="00090AA5" w:rsidRDefault="002E78AC" w:rsidP="002E78AC">
      <w:pPr>
        <w:rPr>
          <w:color w:val="000000" w:themeColor="text1"/>
          <w:lang w:val="en-US"/>
        </w:rPr>
      </w:pPr>
      <w:r w:rsidRPr="00090AA5">
        <w:rPr>
          <w:color w:val="000000" w:themeColor="text1"/>
          <w:lang w:val="en-US"/>
        </w:rPr>
        <w:t>Total</w:t>
      </w:r>
      <w:r w:rsidRPr="00090AA5">
        <w:rPr>
          <w:color w:val="000000" w:themeColor="text1"/>
          <w:lang w:val="en-US"/>
        </w:rPr>
        <w:tab/>
      </w:r>
      <w:r w:rsidRPr="00090AA5">
        <w:rPr>
          <w:color w:val="000000" w:themeColor="text1"/>
          <w:lang w:val="en-US"/>
        </w:rPr>
        <w:tab/>
      </w:r>
      <w:r w:rsidRPr="00090AA5">
        <w:rPr>
          <w:color w:val="000000" w:themeColor="text1"/>
          <w:lang w:val="en-US"/>
        </w:rPr>
        <w:tab/>
      </w:r>
      <w:r w:rsidRPr="00090AA5">
        <w:rPr>
          <w:color w:val="000000" w:themeColor="text1"/>
          <w:lang w:val="en-US"/>
        </w:rPr>
        <w:tab/>
      </w:r>
      <w:r w:rsidRPr="00090AA5">
        <w:rPr>
          <w:color w:val="000000" w:themeColor="text1"/>
          <w:lang w:val="en-US"/>
        </w:rPr>
        <w:tab/>
        <w:t>10</w:t>
      </w:r>
      <w:r w:rsidR="0034584C">
        <w:rPr>
          <w:color w:val="000000" w:themeColor="text1"/>
          <w:lang w:val="en-US"/>
        </w:rPr>
        <w:t>0</w:t>
      </w:r>
      <w:r w:rsidRPr="00090AA5">
        <w:rPr>
          <w:color w:val="000000" w:themeColor="text1"/>
          <w:lang w:val="en-US"/>
        </w:rPr>
        <w:t>%</w:t>
      </w:r>
    </w:p>
    <w:p w14:paraId="1578C047" w14:textId="77777777" w:rsidR="002E78AC" w:rsidRPr="00090AA5" w:rsidRDefault="002E78AC" w:rsidP="002E78AC">
      <w:pPr>
        <w:rPr>
          <w:color w:val="000000" w:themeColor="text1"/>
          <w:lang w:val="en-US"/>
        </w:rPr>
      </w:pPr>
    </w:p>
    <w:p w14:paraId="54752787" w14:textId="1803E944" w:rsidR="002E78AC" w:rsidRPr="00090AA5" w:rsidRDefault="00220A20" w:rsidP="002E78AC">
      <w:pPr>
        <w:rPr>
          <w:b/>
          <w:bCs/>
          <w:color w:val="000000" w:themeColor="text1"/>
          <w:lang w:val="en-US"/>
        </w:rPr>
      </w:pPr>
      <w:r w:rsidRPr="00090AA5">
        <w:rPr>
          <w:b/>
          <w:bCs/>
          <w:color w:val="000000" w:themeColor="text1"/>
          <w:lang w:val="en-US"/>
        </w:rPr>
        <w:t>Requirements:</w:t>
      </w:r>
    </w:p>
    <w:p w14:paraId="69189ED5" w14:textId="2B3BCBE3" w:rsidR="00220A20" w:rsidRPr="00090AA5" w:rsidRDefault="00220A20" w:rsidP="002E78AC">
      <w:pPr>
        <w:rPr>
          <w:color w:val="000000" w:themeColor="text1"/>
          <w:lang w:val="en-US"/>
        </w:rPr>
      </w:pPr>
    </w:p>
    <w:p w14:paraId="3009931D" w14:textId="10E2FC16" w:rsidR="00081694" w:rsidRPr="00090AA5" w:rsidRDefault="00081694" w:rsidP="002E78AC">
      <w:pPr>
        <w:rPr>
          <w:i/>
          <w:iCs/>
          <w:color w:val="000000" w:themeColor="text1"/>
          <w:lang w:val="en-US"/>
        </w:rPr>
      </w:pPr>
      <w:r w:rsidRPr="00090AA5">
        <w:rPr>
          <w:i/>
          <w:iCs/>
          <w:color w:val="000000" w:themeColor="text1"/>
          <w:lang w:val="en-US"/>
        </w:rPr>
        <w:t>Exercises:</w:t>
      </w:r>
    </w:p>
    <w:p w14:paraId="6EEDA1F2" w14:textId="2D6ABC79" w:rsidR="00081694" w:rsidRPr="00090AA5" w:rsidRDefault="00081694" w:rsidP="002E78AC">
      <w:pPr>
        <w:rPr>
          <w:color w:val="000000" w:themeColor="text1"/>
          <w:lang w:val="en-US"/>
        </w:rPr>
      </w:pPr>
    </w:p>
    <w:p w14:paraId="28D377B7" w14:textId="054BA3E8" w:rsidR="005E145B" w:rsidRPr="00090AA5" w:rsidRDefault="00050EDA" w:rsidP="005E145B">
      <w:pPr>
        <w:rPr>
          <w:color w:val="000000" w:themeColor="text1"/>
          <w:shd w:val="clear" w:color="auto" w:fill="FFFFFF"/>
          <w:lang w:val="en-US"/>
        </w:rPr>
      </w:pPr>
      <w:r w:rsidRPr="00090AA5">
        <w:rPr>
          <w:color w:val="000000" w:themeColor="text1"/>
          <w:shd w:val="clear" w:color="auto" w:fill="FFFFFF"/>
          <w:lang w:val="en-US"/>
        </w:rPr>
        <w:t xml:space="preserve">Approximately </w:t>
      </w:r>
      <w:r w:rsidR="0034584C">
        <w:rPr>
          <w:color w:val="000000" w:themeColor="text1"/>
          <w:shd w:val="clear" w:color="auto" w:fill="FFFFFF"/>
          <w:lang w:val="en-US"/>
        </w:rPr>
        <w:t>5-6</w:t>
      </w:r>
      <w:r w:rsidRPr="00090AA5">
        <w:rPr>
          <w:color w:val="000000" w:themeColor="text1"/>
          <w:shd w:val="clear" w:color="auto" w:fill="FFFFFF"/>
          <w:lang w:val="en-US"/>
        </w:rPr>
        <w:t xml:space="preserve"> exercise will be given during the </w:t>
      </w:r>
      <w:r w:rsidR="000926A8" w:rsidRPr="00090AA5">
        <w:rPr>
          <w:color w:val="000000" w:themeColor="text1"/>
          <w:shd w:val="clear" w:color="auto" w:fill="FFFFFF"/>
          <w:lang w:val="en-US"/>
        </w:rPr>
        <w:t>semester</w:t>
      </w:r>
      <w:r w:rsidRPr="00090AA5">
        <w:rPr>
          <w:color w:val="000000" w:themeColor="text1"/>
          <w:shd w:val="clear" w:color="auto" w:fill="FFFFFF"/>
          <w:lang w:val="en-US"/>
        </w:rPr>
        <w:t xml:space="preserve"> (this number might be increased or decreased). </w:t>
      </w:r>
      <w:r w:rsidR="00081694" w:rsidRPr="00090AA5">
        <w:rPr>
          <w:color w:val="000000" w:themeColor="text1"/>
          <w:lang w:val="en-US"/>
        </w:rPr>
        <w:t xml:space="preserve">Exercise will be given before or after the class from </w:t>
      </w:r>
      <w:proofErr w:type="spellStart"/>
      <w:r w:rsidR="00081694" w:rsidRPr="00090AA5">
        <w:rPr>
          <w:color w:val="000000" w:themeColor="text1"/>
          <w:lang w:val="en-US"/>
        </w:rPr>
        <w:t>McGrawHill</w:t>
      </w:r>
      <w:proofErr w:type="spellEnd"/>
      <w:r w:rsidR="00081694" w:rsidRPr="00090AA5">
        <w:rPr>
          <w:color w:val="000000" w:themeColor="text1"/>
          <w:lang w:val="en-US"/>
        </w:rPr>
        <w:t xml:space="preserve"> Connect system</w:t>
      </w:r>
      <w:r w:rsidR="00AE0567">
        <w:rPr>
          <w:color w:val="000000" w:themeColor="text1"/>
          <w:lang w:val="en-US"/>
        </w:rPr>
        <w:t>.</w:t>
      </w:r>
      <w:r w:rsidR="00081694" w:rsidRPr="00090AA5">
        <w:rPr>
          <w:color w:val="000000" w:themeColor="text1"/>
          <w:lang w:val="en-US"/>
        </w:rPr>
        <w:t xml:space="preserve"> In these exercises, you are expected to read the chapter</w:t>
      </w:r>
      <w:r w:rsidRPr="00090AA5">
        <w:rPr>
          <w:color w:val="000000" w:themeColor="text1"/>
          <w:lang w:val="en-US"/>
        </w:rPr>
        <w:t>s</w:t>
      </w:r>
      <w:r w:rsidR="00081694" w:rsidRPr="00090AA5">
        <w:rPr>
          <w:color w:val="000000" w:themeColor="text1"/>
          <w:lang w:val="en-US"/>
        </w:rPr>
        <w:t xml:space="preserve"> that we cover in the class</w:t>
      </w:r>
      <w:r w:rsidR="007734AA" w:rsidRPr="00090AA5">
        <w:rPr>
          <w:color w:val="000000" w:themeColor="text1"/>
          <w:lang w:val="en-US"/>
        </w:rPr>
        <w:t xml:space="preserve"> and answer the questions regarding th</w:t>
      </w:r>
      <w:r w:rsidR="005E145B" w:rsidRPr="00090AA5">
        <w:rPr>
          <w:color w:val="000000" w:themeColor="text1"/>
          <w:lang w:val="en-US"/>
        </w:rPr>
        <w:t>e</w:t>
      </w:r>
      <w:r w:rsidR="007734AA" w:rsidRPr="00090AA5">
        <w:rPr>
          <w:color w:val="000000" w:themeColor="text1"/>
          <w:lang w:val="en-US"/>
        </w:rPr>
        <w:t xml:space="preserve"> chapter</w:t>
      </w:r>
      <w:r w:rsidR="005E145B" w:rsidRPr="00090AA5">
        <w:rPr>
          <w:color w:val="000000" w:themeColor="text1"/>
          <w:lang w:val="en-US"/>
        </w:rPr>
        <w:t>s</w:t>
      </w:r>
      <w:r w:rsidR="007734AA" w:rsidRPr="00090AA5">
        <w:rPr>
          <w:color w:val="000000" w:themeColor="text1"/>
          <w:lang w:val="en-US"/>
        </w:rPr>
        <w:t xml:space="preserve">. </w:t>
      </w:r>
      <w:r w:rsidR="005E145B" w:rsidRPr="00090AA5">
        <w:rPr>
          <w:color w:val="000000" w:themeColor="text1"/>
          <w:lang w:val="en-US"/>
        </w:rPr>
        <w:t>When</w:t>
      </w:r>
      <w:r w:rsidR="00081694" w:rsidRPr="00090AA5">
        <w:rPr>
          <w:color w:val="000000" w:themeColor="text1"/>
          <w:lang w:val="en-US"/>
        </w:rPr>
        <w:t xml:space="preserve"> you </w:t>
      </w:r>
      <w:r w:rsidR="007734AA" w:rsidRPr="00090AA5">
        <w:rPr>
          <w:color w:val="000000" w:themeColor="text1"/>
          <w:lang w:val="en-US"/>
        </w:rPr>
        <w:t>complete</w:t>
      </w:r>
      <w:r w:rsidR="00081694" w:rsidRPr="00090AA5">
        <w:rPr>
          <w:color w:val="000000" w:themeColor="text1"/>
          <w:lang w:val="en-US"/>
        </w:rPr>
        <w:t xml:space="preserve"> the exercise, you will get full points. If you give a wrong answer, your grade will not </w:t>
      </w:r>
      <w:r w:rsidR="005E145B" w:rsidRPr="00090AA5">
        <w:rPr>
          <w:color w:val="000000" w:themeColor="text1"/>
          <w:lang w:val="en-US"/>
        </w:rPr>
        <w:t>be affected.</w:t>
      </w:r>
      <w:r w:rsidRPr="00090AA5">
        <w:rPr>
          <w:color w:val="000000" w:themeColor="text1"/>
          <w:lang w:val="en-US"/>
        </w:rPr>
        <w:t xml:space="preserve"> Instead,</w:t>
      </w:r>
      <w:r w:rsidR="00081694" w:rsidRPr="00090AA5">
        <w:rPr>
          <w:color w:val="000000" w:themeColor="text1"/>
          <w:lang w:val="en-US"/>
        </w:rPr>
        <w:t xml:space="preserve"> </w:t>
      </w:r>
      <w:r w:rsidRPr="00090AA5">
        <w:rPr>
          <w:color w:val="000000" w:themeColor="text1"/>
          <w:lang w:val="en-US"/>
        </w:rPr>
        <w:t>t</w:t>
      </w:r>
      <w:r w:rsidR="005E145B" w:rsidRPr="00090AA5">
        <w:rPr>
          <w:color w:val="000000" w:themeColor="text1"/>
          <w:lang w:val="en-US"/>
        </w:rPr>
        <w:t>he</w:t>
      </w:r>
      <w:r w:rsidR="00081694" w:rsidRPr="00090AA5">
        <w:rPr>
          <w:color w:val="000000" w:themeColor="text1"/>
          <w:lang w:val="en-US"/>
        </w:rPr>
        <w:t xml:space="preserve"> system will </w:t>
      </w:r>
      <w:r w:rsidR="005E145B" w:rsidRPr="00090AA5">
        <w:rPr>
          <w:color w:val="000000" w:themeColor="text1"/>
          <w:lang w:val="en-US"/>
        </w:rPr>
        <w:t>provide</w:t>
      </w:r>
      <w:r w:rsidR="00081694" w:rsidRPr="00090AA5">
        <w:rPr>
          <w:color w:val="000000" w:themeColor="text1"/>
          <w:lang w:val="en-US"/>
        </w:rPr>
        <w:t xml:space="preserve"> you </w:t>
      </w:r>
      <w:r w:rsidR="005E145B" w:rsidRPr="00090AA5">
        <w:rPr>
          <w:color w:val="000000" w:themeColor="text1"/>
          <w:lang w:val="en-US"/>
        </w:rPr>
        <w:t xml:space="preserve">a learning resource and you </w:t>
      </w:r>
      <w:r w:rsidR="005E145B" w:rsidRPr="00090AA5">
        <w:rPr>
          <w:color w:val="000000" w:themeColor="text1"/>
          <w:shd w:val="clear" w:color="auto" w:fill="FFFFFF"/>
          <w:lang w:val="en-US"/>
        </w:rPr>
        <w:t>will be asked to answer another question on it later.</w:t>
      </w:r>
      <w:r w:rsidRPr="00090AA5">
        <w:rPr>
          <w:color w:val="000000" w:themeColor="text1"/>
          <w:shd w:val="clear" w:color="auto" w:fill="FFFFFF"/>
          <w:lang w:val="en-US"/>
        </w:rPr>
        <w:t xml:space="preserve"> Students are expected to submit their work before the due date, otherwise it will not be graded. </w:t>
      </w:r>
    </w:p>
    <w:p w14:paraId="203CFD5A" w14:textId="42A23530" w:rsidR="00050EDA" w:rsidRPr="00090AA5" w:rsidRDefault="00050EDA" w:rsidP="005E145B">
      <w:pPr>
        <w:rPr>
          <w:color w:val="000000" w:themeColor="text1"/>
          <w:shd w:val="clear" w:color="auto" w:fill="FFFFFF"/>
          <w:lang w:val="en-US"/>
        </w:rPr>
      </w:pPr>
    </w:p>
    <w:p w14:paraId="63DF3858" w14:textId="77777777" w:rsidR="00050EDA" w:rsidRPr="00090AA5" w:rsidRDefault="00050EDA" w:rsidP="005E145B">
      <w:pPr>
        <w:rPr>
          <w:color w:val="000000" w:themeColor="text1"/>
          <w:shd w:val="clear" w:color="auto" w:fill="FFFFFF"/>
          <w:lang w:val="en-US"/>
        </w:rPr>
      </w:pPr>
    </w:p>
    <w:p w14:paraId="70FAD7CD" w14:textId="745DF68A" w:rsidR="00050EDA" w:rsidRDefault="0034584C" w:rsidP="005E145B">
      <w:pPr>
        <w:rPr>
          <w:i/>
          <w:iCs/>
          <w:color w:val="000000" w:themeColor="text1"/>
          <w:shd w:val="clear" w:color="auto" w:fill="FFFFFF"/>
          <w:lang w:val="en-US"/>
        </w:rPr>
      </w:pPr>
      <w:r>
        <w:rPr>
          <w:i/>
          <w:iCs/>
          <w:color w:val="000000" w:themeColor="text1"/>
          <w:shd w:val="clear" w:color="auto" w:fill="FFFFFF"/>
          <w:lang w:val="en-US"/>
        </w:rPr>
        <w:t>Quiz</w:t>
      </w:r>
      <w:r w:rsidR="00802BD6">
        <w:rPr>
          <w:i/>
          <w:iCs/>
          <w:color w:val="000000" w:themeColor="text1"/>
          <w:shd w:val="clear" w:color="auto" w:fill="FFFFFF"/>
          <w:lang w:val="en-US"/>
        </w:rPr>
        <w:t>:</w:t>
      </w:r>
    </w:p>
    <w:p w14:paraId="53C7FC00" w14:textId="77777777" w:rsidR="00802BD6" w:rsidRPr="00090AA5" w:rsidRDefault="00802BD6" w:rsidP="005E145B">
      <w:pPr>
        <w:rPr>
          <w:i/>
          <w:iCs/>
          <w:color w:val="000000" w:themeColor="text1"/>
          <w:shd w:val="clear" w:color="auto" w:fill="FFFFFF"/>
          <w:lang w:val="en-US"/>
        </w:rPr>
      </w:pPr>
    </w:p>
    <w:p w14:paraId="55F641D4" w14:textId="5AC15BCE" w:rsidR="0063392F" w:rsidRDefault="00B14237" w:rsidP="00050EDA">
      <w:pPr>
        <w:rPr>
          <w:color w:val="000000" w:themeColor="text1"/>
          <w:lang w:val="en-US"/>
        </w:rPr>
      </w:pPr>
      <w:r>
        <w:rPr>
          <w:color w:val="000000" w:themeColor="text1"/>
          <w:shd w:val="clear" w:color="auto" w:fill="FFFFFF"/>
          <w:lang w:val="en-US"/>
        </w:rPr>
        <w:t>5-</w:t>
      </w:r>
      <w:r w:rsidR="0034584C">
        <w:rPr>
          <w:color w:val="000000" w:themeColor="text1"/>
          <w:shd w:val="clear" w:color="auto" w:fill="FFFFFF"/>
          <w:lang w:val="en-US"/>
        </w:rPr>
        <w:t>6</w:t>
      </w:r>
      <w:r w:rsidR="00050EDA" w:rsidRPr="00090AA5">
        <w:rPr>
          <w:color w:val="000000" w:themeColor="text1"/>
          <w:shd w:val="clear" w:color="auto" w:fill="FFFFFF"/>
          <w:lang w:val="en-US"/>
        </w:rPr>
        <w:t xml:space="preserve"> </w:t>
      </w:r>
      <w:r w:rsidR="0034584C">
        <w:rPr>
          <w:color w:val="000000" w:themeColor="text1"/>
          <w:shd w:val="clear" w:color="auto" w:fill="FFFFFF"/>
          <w:lang w:val="en-US"/>
        </w:rPr>
        <w:t>quizzes</w:t>
      </w:r>
      <w:r w:rsidR="00050EDA" w:rsidRPr="00090AA5">
        <w:rPr>
          <w:color w:val="000000" w:themeColor="text1"/>
          <w:shd w:val="clear" w:color="auto" w:fill="FFFFFF"/>
          <w:lang w:val="en-US"/>
        </w:rPr>
        <w:t xml:space="preserve"> will be given during the term. </w:t>
      </w:r>
    </w:p>
    <w:p w14:paraId="1E7DE0B4" w14:textId="77777777" w:rsidR="0034584C" w:rsidRPr="00090AA5" w:rsidRDefault="0034584C" w:rsidP="00050EDA">
      <w:pPr>
        <w:rPr>
          <w:color w:val="000000" w:themeColor="text1"/>
          <w:lang w:val="en-US"/>
        </w:rPr>
      </w:pPr>
    </w:p>
    <w:p w14:paraId="67BC74BE" w14:textId="7BB94CF0" w:rsidR="0063392F" w:rsidRPr="00090AA5" w:rsidRDefault="0063392F" w:rsidP="00050EDA">
      <w:pPr>
        <w:rPr>
          <w:i/>
          <w:iCs/>
          <w:color w:val="000000" w:themeColor="text1"/>
          <w:lang w:val="en-US"/>
        </w:rPr>
      </w:pPr>
      <w:r w:rsidRPr="00090AA5">
        <w:rPr>
          <w:i/>
          <w:iCs/>
          <w:color w:val="000000" w:themeColor="text1"/>
          <w:lang w:val="en-US"/>
        </w:rPr>
        <w:t>Midterm and Final Exams:</w:t>
      </w:r>
    </w:p>
    <w:p w14:paraId="0EC99B7C" w14:textId="675EA71B" w:rsidR="0063392F" w:rsidRPr="00090AA5" w:rsidRDefault="0063392F" w:rsidP="00050EDA">
      <w:pPr>
        <w:rPr>
          <w:color w:val="000000" w:themeColor="text1"/>
          <w:lang w:val="en-US"/>
        </w:rPr>
      </w:pPr>
    </w:p>
    <w:p w14:paraId="1027F4A0" w14:textId="09926E49" w:rsidR="00D165B2" w:rsidRDefault="0063392F" w:rsidP="00802BD6">
      <w:pPr>
        <w:rPr>
          <w:rFonts w:eastAsiaTheme="minorHAnsi"/>
          <w:lang w:val="en-US"/>
        </w:rPr>
      </w:pPr>
      <w:r w:rsidRPr="00090AA5">
        <w:rPr>
          <w:color w:val="000000" w:themeColor="text1"/>
          <w:lang w:val="en-US"/>
        </w:rPr>
        <w:t>Midterm exam will be approximately middle of the semester</w:t>
      </w:r>
      <w:r w:rsidR="0034584C">
        <w:rPr>
          <w:color w:val="000000" w:themeColor="text1"/>
          <w:lang w:val="en-US"/>
        </w:rPr>
        <w:t xml:space="preserve">. </w:t>
      </w:r>
      <w:r w:rsidR="000926A8" w:rsidRPr="00090AA5">
        <w:rPr>
          <w:color w:val="000000" w:themeColor="text1"/>
          <w:lang w:val="en-US"/>
        </w:rPr>
        <w:t>Final exam will be scheduled at the end of the semester</w:t>
      </w:r>
      <w:r w:rsidR="000F2AB7" w:rsidRPr="00090AA5">
        <w:rPr>
          <w:color w:val="000000" w:themeColor="text1"/>
          <w:lang w:val="en-US"/>
        </w:rPr>
        <w:t>.</w:t>
      </w:r>
      <w:r w:rsidR="00472691" w:rsidRPr="00090AA5">
        <w:rPr>
          <w:color w:val="000000" w:themeColor="text1"/>
          <w:lang w:val="en-US"/>
        </w:rPr>
        <w:t xml:space="preserve"> </w:t>
      </w:r>
      <w:r w:rsidR="00D5502C" w:rsidRPr="00090AA5">
        <w:rPr>
          <w:color w:val="000000" w:themeColor="text1"/>
          <w:lang w:val="en-US"/>
        </w:rPr>
        <w:t>After the exams, there may be one-on-one interviews with some of the students.</w:t>
      </w:r>
      <w:r w:rsidR="00936FF1" w:rsidRPr="00090AA5">
        <w:rPr>
          <w:color w:val="000000" w:themeColor="text1"/>
          <w:lang w:val="en-US"/>
        </w:rPr>
        <w:t xml:space="preserve"> </w:t>
      </w:r>
      <w:r w:rsidR="00D165B2" w:rsidRPr="00090AA5">
        <w:rPr>
          <w:rFonts w:eastAsiaTheme="minorHAnsi"/>
          <w:lang w:val="en-US"/>
        </w:rPr>
        <w:t xml:space="preserve">Both the midterm and final exams will be held </w:t>
      </w:r>
      <w:r w:rsidR="00802BD6">
        <w:rPr>
          <w:rFonts w:eastAsiaTheme="minorHAnsi"/>
          <w:lang w:val="en-US"/>
        </w:rPr>
        <w:t xml:space="preserve">on campus. </w:t>
      </w:r>
    </w:p>
    <w:p w14:paraId="519D8E75" w14:textId="77777777" w:rsidR="00802BD6" w:rsidRPr="00802BD6" w:rsidRDefault="00802BD6" w:rsidP="00802BD6">
      <w:pPr>
        <w:rPr>
          <w:color w:val="000000" w:themeColor="text1"/>
          <w:lang w:val="en-US"/>
        </w:rPr>
      </w:pPr>
    </w:p>
    <w:p w14:paraId="3F57C189" w14:textId="77777777" w:rsidR="00D165B2" w:rsidRPr="00090AA5" w:rsidRDefault="00D165B2" w:rsidP="00D165B2">
      <w:pPr>
        <w:autoSpaceDE w:val="0"/>
        <w:autoSpaceDN w:val="0"/>
        <w:adjustRightInd w:val="0"/>
        <w:rPr>
          <w:rFonts w:eastAsiaTheme="minorHAnsi"/>
          <w:lang w:val="en-US"/>
        </w:rPr>
      </w:pPr>
    </w:p>
    <w:p w14:paraId="3F6DE295" w14:textId="0A0E3CAB" w:rsidR="002E78AC" w:rsidRPr="00090AA5" w:rsidRDefault="002E78AC" w:rsidP="002E78AC">
      <w:pPr>
        <w:autoSpaceDE w:val="0"/>
        <w:autoSpaceDN w:val="0"/>
        <w:adjustRightInd w:val="0"/>
        <w:rPr>
          <w:color w:val="000000" w:themeColor="text1"/>
          <w:lang w:val="en-US"/>
        </w:rPr>
      </w:pPr>
    </w:p>
    <w:p w14:paraId="5F3A21FE" w14:textId="5436FE1D" w:rsidR="00040D85" w:rsidRPr="00090AA5" w:rsidRDefault="00040D85" w:rsidP="002E78AC">
      <w:pPr>
        <w:autoSpaceDE w:val="0"/>
        <w:autoSpaceDN w:val="0"/>
        <w:adjustRightInd w:val="0"/>
        <w:rPr>
          <w:color w:val="000000" w:themeColor="text1"/>
          <w:lang w:val="en-US"/>
        </w:rPr>
      </w:pPr>
    </w:p>
    <w:p w14:paraId="5CBF8D81" w14:textId="77777777" w:rsidR="00040D85" w:rsidRPr="00090AA5" w:rsidRDefault="00040D85" w:rsidP="002E78AC">
      <w:pPr>
        <w:autoSpaceDE w:val="0"/>
        <w:autoSpaceDN w:val="0"/>
        <w:adjustRightInd w:val="0"/>
        <w:rPr>
          <w:color w:val="000000" w:themeColor="text1"/>
          <w:lang w:val="en-US"/>
        </w:rPr>
      </w:pPr>
    </w:p>
    <w:p w14:paraId="759A3F80" w14:textId="77777777" w:rsidR="002E78AC" w:rsidRPr="00090AA5" w:rsidRDefault="002E78AC" w:rsidP="002E78AC">
      <w:pPr>
        <w:autoSpaceDE w:val="0"/>
        <w:autoSpaceDN w:val="0"/>
        <w:adjustRightInd w:val="0"/>
        <w:rPr>
          <w:color w:val="000000" w:themeColor="text1"/>
          <w:lang w:val="en-US"/>
        </w:rPr>
      </w:pPr>
    </w:p>
    <w:p w14:paraId="38F5A05F" w14:textId="77777777" w:rsidR="00D165B2" w:rsidRPr="00090AA5" w:rsidRDefault="00D165B2" w:rsidP="002E78AC">
      <w:pPr>
        <w:rPr>
          <w:b/>
          <w:bCs/>
          <w:color w:val="000000" w:themeColor="text1"/>
          <w:lang w:val="en-US"/>
        </w:rPr>
      </w:pPr>
    </w:p>
    <w:p w14:paraId="4922E194" w14:textId="246F0838" w:rsidR="000F2AB7" w:rsidRDefault="000F2AB7" w:rsidP="002E78AC">
      <w:pPr>
        <w:rPr>
          <w:b/>
          <w:bCs/>
          <w:color w:val="000000" w:themeColor="text1"/>
          <w:lang w:val="en-US"/>
        </w:rPr>
      </w:pPr>
    </w:p>
    <w:p w14:paraId="529B2236" w14:textId="247C519A" w:rsidR="00802BD6" w:rsidRDefault="00802BD6" w:rsidP="002E78AC">
      <w:pPr>
        <w:rPr>
          <w:b/>
          <w:bCs/>
          <w:color w:val="000000" w:themeColor="text1"/>
          <w:lang w:val="en-US"/>
        </w:rPr>
      </w:pPr>
    </w:p>
    <w:p w14:paraId="50534E92" w14:textId="77777777" w:rsidR="00802BD6" w:rsidRPr="00090AA5" w:rsidRDefault="00802BD6" w:rsidP="002E78AC">
      <w:pPr>
        <w:rPr>
          <w:b/>
          <w:bCs/>
          <w:color w:val="000000" w:themeColor="text1"/>
          <w:lang w:val="en-US"/>
        </w:rPr>
      </w:pPr>
    </w:p>
    <w:p w14:paraId="341CAEDB" w14:textId="77777777" w:rsidR="000F2AB7" w:rsidRPr="00090AA5" w:rsidRDefault="000F2AB7" w:rsidP="002E78AC">
      <w:pPr>
        <w:rPr>
          <w:b/>
          <w:bCs/>
          <w:color w:val="000000" w:themeColor="text1"/>
          <w:lang w:val="en-US"/>
        </w:rPr>
      </w:pPr>
    </w:p>
    <w:p w14:paraId="3982F561" w14:textId="5A34BBFD" w:rsidR="002E78AC" w:rsidRPr="00090AA5" w:rsidRDefault="002E78AC" w:rsidP="002E78AC">
      <w:pPr>
        <w:rPr>
          <w:b/>
          <w:bCs/>
          <w:color w:val="000000" w:themeColor="text1"/>
          <w:lang w:val="en-US"/>
        </w:rPr>
      </w:pPr>
      <w:r w:rsidRPr="00090AA5">
        <w:rPr>
          <w:b/>
          <w:bCs/>
          <w:color w:val="000000" w:themeColor="text1"/>
          <w:lang w:val="en-US"/>
        </w:rPr>
        <w:t>Course Program:</w:t>
      </w:r>
    </w:p>
    <w:p w14:paraId="200E8D06" w14:textId="77777777" w:rsidR="00FC1E39" w:rsidRPr="00090AA5" w:rsidRDefault="00FC1E39" w:rsidP="002E78AC">
      <w:pPr>
        <w:rPr>
          <w:color w:val="000000" w:themeColor="text1"/>
          <w:lang w:val="en-US"/>
        </w:rPr>
      </w:pPr>
    </w:p>
    <w:tbl>
      <w:tblPr>
        <w:tblW w:w="12989" w:type="dxa"/>
        <w:tblLook w:val="04A0" w:firstRow="1" w:lastRow="0" w:firstColumn="1" w:lastColumn="0" w:noHBand="0" w:noVBand="1"/>
      </w:tblPr>
      <w:tblGrid>
        <w:gridCol w:w="2140"/>
        <w:gridCol w:w="2400"/>
        <w:gridCol w:w="5669"/>
        <w:gridCol w:w="2780"/>
      </w:tblGrid>
      <w:tr w:rsidR="003D6178" w:rsidRPr="003D6178" w14:paraId="4DA6AFB0" w14:textId="77777777" w:rsidTr="003D6178">
        <w:trPr>
          <w:trHeight w:val="320"/>
        </w:trPr>
        <w:tc>
          <w:tcPr>
            <w:tcW w:w="2140" w:type="dxa"/>
            <w:tcBorders>
              <w:top w:val="nil"/>
              <w:left w:val="nil"/>
              <w:bottom w:val="single" w:sz="4" w:space="0" w:color="auto"/>
              <w:right w:val="nil"/>
            </w:tcBorders>
            <w:shd w:val="clear" w:color="auto" w:fill="auto"/>
            <w:noWrap/>
            <w:vAlign w:val="center"/>
            <w:hideMark/>
          </w:tcPr>
          <w:p w14:paraId="2793426A" w14:textId="77777777" w:rsidR="003D6178" w:rsidRPr="003D6178" w:rsidRDefault="003D6178" w:rsidP="003D6178">
            <w:pPr>
              <w:jc w:val="center"/>
              <w:rPr>
                <w:b/>
                <w:bCs/>
                <w:color w:val="000000"/>
                <w:lang w:val="en-TR" w:eastAsia="en-US"/>
              </w:rPr>
            </w:pPr>
            <w:r w:rsidRPr="003D6178">
              <w:rPr>
                <w:b/>
                <w:bCs/>
                <w:color w:val="000000"/>
                <w:lang w:val="en-US" w:eastAsia="en-US"/>
              </w:rPr>
              <w:t>Date</w:t>
            </w:r>
          </w:p>
        </w:tc>
        <w:tc>
          <w:tcPr>
            <w:tcW w:w="2400" w:type="dxa"/>
            <w:tcBorders>
              <w:top w:val="nil"/>
              <w:left w:val="nil"/>
              <w:bottom w:val="single" w:sz="4" w:space="0" w:color="auto"/>
              <w:right w:val="nil"/>
            </w:tcBorders>
            <w:shd w:val="clear" w:color="auto" w:fill="auto"/>
            <w:noWrap/>
            <w:vAlign w:val="center"/>
            <w:hideMark/>
          </w:tcPr>
          <w:p w14:paraId="5767B4FF" w14:textId="77777777" w:rsidR="003D6178" w:rsidRPr="003D6178" w:rsidRDefault="003D6178" w:rsidP="003D6178">
            <w:pPr>
              <w:jc w:val="center"/>
              <w:rPr>
                <w:b/>
                <w:bCs/>
                <w:color w:val="000000"/>
                <w:lang w:val="en-TR" w:eastAsia="en-US"/>
              </w:rPr>
            </w:pPr>
            <w:r w:rsidRPr="003D6178">
              <w:rPr>
                <w:b/>
                <w:bCs/>
                <w:color w:val="000000"/>
                <w:lang w:val="en-US" w:eastAsia="en-US"/>
              </w:rPr>
              <w:t>Week</w:t>
            </w:r>
          </w:p>
        </w:tc>
        <w:tc>
          <w:tcPr>
            <w:tcW w:w="5669" w:type="dxa"/>
            <w:tcBorders>
              <w:top w:val="nil"/>
              <w:left w:val="nil"/>
              <w:bottom w:val="single" w:sz="4" w:space="0" w:color="auto"/>
              <w:right w:val="nil"/>
            </w:tcBorders>
            <w:shd w:val="clear" w:color="auto" w:fill="auto"/>
            <w:noWrap/>
            <w:vAlign w:val="center"/>
            <w:hideMark/>
          </w:tcPr>
          <w:p w14:paraId="40978855" w14:textId="77777777" w:rsidR="003D6178" w:rsidRPr="003D6178" w:rsidRDefault="003D6178" w:rsidP="003D6178">
            <w:pPr>
              <w:jc w:val="center"/>
              <w:rPr>
                <w:b/>
                <w:bCs/>
                <w:color w:val="000000"/>
                <w:lang w:val="en-TR" w:eastAsia="en-US"/>
              </w:rPr>
            </w:pPr>
            <w:r w:rsidRPr="003D6178">
              <w:rPr>
                <w:b/>
                <w:bCs/>
                <w:color w:val="000000"/>
                <w:lang w:val="en-US" w:eastAsia="en-US"/>
              </w:rPr>
              <w:t>Topic</w:t>
            </w:r>
          </w:p>
        </w:tc>
        <w:tc>
          <w:tcPr>
            <w:tcW w:w="2780" w:type="dxa"/>
            <w:tcBorders>
              <w:top w:val="nil"/>
              <w:left w:val="nil"/>
              <w:bottom w:val="single" w:sz="4" w:space="0" w:color="auto"/>
              <w:right w:val="nil"/>
            </w:tcBorders>
            <w:shd w:val="clear" w:color="auto" w:fill="auto"/>
            <w:noWrap/>
            <w:vAlign w:val="center"/>
            <w:hideMark/>
          </w:tcPr>
          <w:p w14:paraId="1055FBB9" w14:textId="77777777" w:rsidR="003D6178" w:rsidRPr="003D6178" w:rsidRDefault="003D6178" w:rsidP="003D6178">
            <w:pPr>
              <w:jc w:val="center"/>
              <w:rPr>
                <w:b/>
                <w:bCs/>
                <w:color w:val="000000"/>
                <w:lang w:val="en-TR" w:eastAsia="en-US"/>
              </w:rPr>
            </w:pPr>
            <w:r w:rsidRPr="003D6178">
              <w:rPr>
                <w:b/>
                <w:bCs/>
                <w:color w:val="000000"/>
                <w:lang w:val="en-US" w:eastAsia="en-US"/>
              </w:rPr>
              <w:t>Chapter</w:t>
            </w:r>
          </w:p>
        </w:tc>
      </w:tr>
      <w:tr w:rsidR="003D6178" w:rsidRPr="003D6178" w14:paraId="5D88622F" w14:textId="77777777" w:rsidTr="003D6178">
        <w:trPr>
          <w:trHeight w:val="320"/>
        </w:trPr>
        <w:tc>
          <w:tcPr>
            <w:tcW w:w="2140" w:type="dxa"/>
            <w:tcBorders>
              <w:top w:val="nil"/>
              <w:left w:val="nil"/>
              <w:bottom w:val="nil"/>
              <w:right w:val="nil"/>
            </w:tcBorders>
            <w:shd w:val="clear" w:color="auto" w:fill="auto"/>
            <w:noWrap/>
            <w:vAlign w:val="center"/>
            <w:hideMark/>
          </w:tcPr>
          <w:p w14:paraId="0EAED7B8" w14:textId="77777777" w:rsidR="003D6178" w:rsidRPr="003D6178" w:rsidRDefault="003D6178" w:rsidP="003D6178">
            <w:pPr>
              <w:jc w:val="center"/>
              <w:rPr>
                <w:color w:val="000000"/>
                <w:lang w:val="en-TR" w:eastAsia="en-US"/>
              </w:rPr>
            </w:pPr>
            <w:r w:rsidRPr="003D6178">
              <w:rPr>
                <w:color w:val="000000"/>
                <w:lang w:val="en-US" w:eastAsia="en-US"/>
              </w:rPr>
              <w:t>20.07.2022</w:t>
            </w:r>
          </w:p>
        </w:tc>
        <w:tc>
          <w:tcPr>
            <w:tcW w:w="2400" w:type="dxa"/>
            <w:tcBorders>
              <w:top w:val="nil"/>
              <w:left w:val="nil"/>
              <w:bottom w:val="nil"/>
              <w:right w:val="nil"/>
            </w:tcBorders>
            <w:shd w:val="clear" w:color="auto" w:fill="auto"/>
            <w:noWrap/>
            <w:vAlign w:val="center"/>
            <w:hideMark/>
          </w:tcPr>
          <w:p w14:paraId="64966D15" w14:textId="0E9B9AB2" w:rsidR="003D6178" w:rsidRPr="003D6178" w:rsidRDefault="003D6178" w:rsidP="003D6178">
            <w:pPr>
              <w:jc w:val="center"/>
              <w:rPr>
                <w:color w:val="000000"/>
                <w:lang w:val="en-TR" w:eastAsia="en-US"/>
              </w:rPr>
            </w:pPr>
            <w:r w:rsidRPr="003D6178">
              <w:rPr>
                <w:color w:val="000000"/>
                <w:lang w:val="en-US" w:eastAsia="en-US"/>
              </w:rPr>
              <w:t>1a</w:t>
            </w:r>
          </w:p>
        </w:tc>
        <w:tc>
          <w:tcPr>
            <w:tcW w:w="5669" w:type="dxa"/>
            <w:tcBorders>
              <w:top w:val="nil"/>
              <w:left w:val="nil"/>
              <w:bottom w:val="nil"/>
              <w:right w:val="nil"/>
            </w:tcBorders>
            <w:shd w:val="clear" w:color="auto" w:fill="auto"/>
            <w:noWrap/>
            <w:vAlign w:val="center"/>
            <w:hideMark/>
          </w:tcPr>
          <w:p w14:paraId="79E3A427" w14:textId="1047B441" w:rsidR="003D6178" w:rsidRPr="003D6178" w:rsidRDefault="003D6178" w:rsidP="003D6178">
            <w:pPr>
              <w:rPr>
                <w:color w:val="000000"/>
                <w:lang w:val="en-TR" w:eastAsia="en-US"/>
              </w:rPr>
            </w:pPr>
            <w:r w:rsidRPr="003D6178">
              <w:rPr>
                <w:color w:val="000000"/>
                <w:lang w:val="en-US" w:eastAsia="en-US"/>
              </w:rPr>
              <w:t>Introduction to OSCM</w:t>
            </w:r>
            <w:r w:rsidR="007F2E7E">
              <w:rPr>
                <w:color w:val="000000"/>
                <w:lang w:val="en-US" w:eastAsia="en-US"/>
              </w:rPr>
              <w:t>, Strategy</w:t>
            </w:r>
          </w:p>
        </w:tc>
        <w:tc>
          <w:tcPr>
            <w:tcW w:w="2780" w:type="dxa"/>
            <w:tcBorders>
              <w:top w:val="nil"/>
              <w:left w:val="nil"/>
              <w:bottom w:val="nil"/>
              <w:right w:val="nil"/>
            </w:tcBorders>
            <w:shd w:val="clear" w:color="auto" w:fill="auto"/>
            <w:noWrap/>
            <w:vAlign w:val="center"/>
            <w:hideMark/>
          </w:tcPr>
          <w:p w14:paraId="2D1D7118" w14:textId="77777777" w:rsidR="003D6178" w:rsidRPr="003D6178" w:rsidRDefault="003D6178" w:rsidP="003D6178">
            <w:pPr>
              <w:jc w:val="center"/>
              <w:rPr>
                <w:color w:val="000000"/>
                <w:lang w:val="en-TR" w:eastAsia="en-US"/>
              </w:rPr>
            </w:pPr>
            <w:r w:rsidRPr="003D6178">
              <w:rPr>
                <w:color w:val="000000"/>
                <w:lang w:val="en-US" w:eastAsia="en-US"/>
              </w:rPr>
              <w:t>1</w:t>
            </w:r>
          </w:p>
        </w:tc>
      </w:tr>
      <w:tr w:rsidR="003D6178" w:rsidRPr="003D6178" w14:paraId="58029D11" w14:textId="77777777" w:rsidTr="003D6178">
        <w:trPr>
          <w:trHeight w:val="320"/>
        </w:trPr>
        <w:tc>
          <w:tcPr>
            <w:tcW w:w="2140" w:type="dxa"/>
            <w:tcBorders>
              <w:top w:val="nil"/>
              <w:left w:val="nil"/>
              <w:bottom w:val="nil"/>
              <w:right w:val="nil"/>
            </w:tcBorders>
            <w:shd w:val="clear" w:color="auto" w:fill="auto"/>
            <w:noWrap/>
            <w:vAlign w:val="center"/>
            <w:hideMark/>
          </w:tcPr>
          <w:p w14:paraId="542B9551" w14:textId="77777777" w:rsidR="003D6178" w:rsidRPr="003D6178" w:rsidRDefault="003D6178" w:rsidP="003D6178">
            <w:pPr>
              <w:jc w:val="center"/>
              <w:rPr>
                <w:color w:val="000000"/>
                <w:lang w:val="en-TR" w:eastAsia="en-US"/>
              </w:rPr>
            </w:pPr>
            <w:r w:rsidRPr="003D6178">
              <w:rPr>
                <w:color w:val="000000"/>
                <w:lang w:val="en-US" w:eastAsia="en-US"/>
              </w:rPr>
              <w:t>21.07.2022</w:t>
            </w:r>
          </w:p>
        </w:tc>
        <w:tc>
          <w:tcPr>
            <w:tcW w:w="2400" w:type="dxa"/>
            <w:tcBorders>
              <w:top w:val="nil"/>
              <w:left w:val="nil"/>
              <w:bottom w:val="nil"/>
              <w:right w:val="nil"/>
            </w:tcBorders>
            <w:shd w:val="clear" w:color="auto" w:fill="auto"/>
            <w:noWrap/>
            <w:vAlign w:val="bottom"/>
            <w:hideMark/>
          </w:tcPr>
          <w:p w14:paraId="270C2203" w14:textId="2A92D373" w:rsidR="003D6178" w:rsidRPr="00B14237" w:rsidRDefault="003D6178" w:rsidP="003D6178">
            <w:pPr>
              <w:jc w:val="center"/>
              <w:rPr>
                <w:color w:val="000000"/>
                <w:lang w:eastAsia="en-US"/>
              </w:rPr>
            </w:pPr>
            <w:r w:rsidRPr="003D6178">
              <w:rPr>
                <w:color w:val="000000"/>
                <w:lang w:val="en-TR" w:eastAsia="en-US"/>
              </w:rPr>
              <w:t>1b</w:t>
            </w:r>
          </w:p>
        </w:tc>
        <w:tc>
          <w:tcPr>
            <w:tcW w:w="5669" w:type="dxa"/>
            <w:tcBorders>
              <w:top w:val="nil"/>
              <w:left w:val="nil"/>
              <w:bottom w:val="nil"/>
              <w:right w:val="nil"/>
            </w:tcBorders>
            <w:shd w:val="clear" w:color="auto" w:fill="auto"/>
            <w:noWrap/>
            <w:vAlign w:val="center"/>
            <w:hideMark/>
          </w:tcPr>
          <w:p w14:paraId="1781A1E9" w14:textId="77777777" w:rsidR="003D6178" w:rsidRPr="003D6178" w:rsidRDefault="003D6178" w:rsidP="003D6178">
            <w:pPr>
              <w:rPr>
                <w:color w:val="000000"/>
                <w:lang w:val="en-TR" w:eastAsia="en-US"/>
              </w:rPr>
            </w:pPr>
            <w:r w:rsidRPr="003D6178">
              <w:rPr>
                <w:color w:val="000000"/>
                <w:lang w:val="en-US" w:eastAsia="en-US"/>
              </w:rPr>
              <w:t>Strategy &amp; Capacity Management</w:t>
            </w:r>
          </w:p>
        </w:tc>
        <w:tc>
          <w:tcPr>
            <w:tcW w:w="2780" w:type="dxa"/>
            <w:tcBorders>
              <w:top w:val="nil"/>
              <w:left w:val="nil"/>
              <w:bottom w:val="nil"/>
              <w:right w:val="nil"/>
            </w:tcBorders>
            <w:shd w:val="clear" w:color="auto" w:fill="auto"/>
            <w:noWrap/>
            <w:vAlign w:val="center"/>
            <w:hideMark/>
          </w:tcPr>
          <w:p w14:paraId="632D32CC" w14:textId="77777777" w:rsidR="003D6178" w:rsidRPr="003D6178" w:rsidRDefault="003D6178" w:rsidP="003D6178">
            <w:pPr>
              <w:jc w:val="center"/>
              <w:rPr>
                <w:color w:val="000000"/>
                <w:lang w:val="en-TR" w:eastAsia="en-US"/>
              </w:rPr>
            </w:pPr>
            <w:r w:rsidRPr="003D6178">
              <w:rPr>
                <w:color w:val="000000"/>
                <w:lang w:val="en-US" w:eastAsia="en-US"/>
              </w:rPr>
              <w:t>2, 5</w:t>
            </w:r>
          </w:p>
        </w:tc>
      </w:tr>
      <w:tr w:rsidR="003D6178" w:rsidRPr="003D6178" w14:paraId="39FC0F15" w14:textId="77777777" w:rsidTr="003D6178">
        <w:trPr>
          <w:trHeight w:val="320"/>
        </w:trPr>
        <w:tc>
          <w:tcPr>
            <w:tcW w:w="2140" w:type="dxa"/>
            <w:tcBorders>
              <w:top w:val="nil"/>
              <w:left w:val="nil"/>
              <w:bottom w:val="nil"/>
              <w:right w:val="nil"/>
            </w:tcBorders>
            <w:shd w:val="clear" w:color="auto" w:fill="auto"/>
            <w:noWrap/>
            <w:vAlign w:val="center"/>
            <w:hideMark/>
          </w:tcPr>
          <w:p w14:paraId="775070A9" w14:textId="77777777" w:rsidR="003D6178" w:rsidRPr="003D6178" w:rsidRDefault="003D6178" w:rsidP="003D6178">
            <w:pPr>
              <w:jc w:val="center"/>
              <w:rPr>
                <w:color w:val="000000"/>
                <w:lang w:val="en-TR" w:eastAsia="en-US"/>
              </w:rPr>
            </w:pPr>
            <w:r w:rsidRPr="003D6178">
              <w:rPr>
                <w:color w:val="000000"/>
                <w:lang w:val="en-US" w:eastAsia="en-US"/>
              </w:rPr>
              <w:t>27.07.2022</w:t>
            </w:r>
          </w:p>
        </w:tc>
        <w:tc>
          <w:tcPr>
            <w:tcW w:w="2400" w:type="dxa"/>
            <w:tcBorders>
              <w:top w:val="nil"/>
              <w:left w:val="nil"/>
              <w:bottom w:val="nil"/>
              <w:right w:val="nil"/>
            </w:tcBorders>
            <w:shd w:val="clear" w:color="auto" w:fill="auto"/>
            <w:noWrap/>
            <w:vAlign w:val="center"/>
            <w:hideMark/>
          </w:tcPr>
          <w:p w14:paraId="63FEFB47" w14:textId="77777777" w:rsidR="003D6178" w:rsidRPr="003D6178" w:rsidRDefault="003D6178" w:rsidP="003D6178">
            <w:pPr>
              <w:jc w:val="center"/>
              <w:rPr>
                <w:color w:val="000000"/>
                <w:lang w:val="en-TR" w:eastAsia="en-US"/>
              </w:rPr>
            </w:pPr>
            <w:r w:rsidRPr="003D6178">
              <w:rPr>
                <w:color w:val="000000"/>
                <w:lang w:val="en-US" w:eastAsia="en-US"/>
              </w:rPr>
              <w:t>2a</w:t>
            </w:r>
          </w:p>
        </w:tc>
        <w:tc>
          <w:tcPr>
            <w:tcW w:w="5669" w:type="dxa"/>
            <w:tcBorders>
              <w:top w:val="nil"/>
              <w:left w:val="nil"/>
              <w:bottom w:val="nil"/>
              <w:right w:val="nil"/>
            </w:tcBorders>
            <w:shd w:val="clear" w:color="auto" w:fill="auto"/>
            <w:noWrap/>
            <w:vAlign w:val="center"/>
            <w:hideMark/>
          </w:tcPr>
          <w:p w14:paraId="47FAC49C" w14:textId="77777777" w:rsidR="003D6178" w:rsidRPr="003D6178" w:rsidRDefault="003D6178" w:rsidP="003D6178">
            <w:pPr>
              <w:rPr>
                <w:color w:val="000000"/>
                <w:lang w:val="en-TR" w:eastAsia="en-US"/>
              </w:rPr>
            </w:pPr>
            <w:r w:rsidRPr="003D6178">
              <w:rPr>
                <w:color w:val="000000"/>
                <w:lang w:val="en-US" w:eastAsia="en-US"/>
              </w:rPr>
              <w:t>Capacity Management &amp; Process Design and Analysis</w:t>
            </w:r>
          </w:p>
        </w:tc>
        <w:tc>
          <w:tcPr>
            <w:tcW w:w="2780" w:type="dxa"/>
            <w:tcBorders>
              <w:top w:val="nil"/>
              <w:left w:val="nil"/>
              <w:bottom w:val="nil"/>
              <w:right w:val="nil"/>
            </w:tcBorders>
            <w:shd w:val="clear" w:color="auto" w:fill="auto"/>
            <w:noWrap/>
            <w:vAlign w:val="center"/>
            <w:hideMark/>
          </w:tcPr>
          <w:p w14:paraId="7A556B23" w14:textId="77777777" w:rsidR="003D6178" w:rsidRPr="003D6178" w:rsidRDefault="003D6178" w:rsidP="003D6178">
            <w:pPr>
              <w:jc w:val="center"/>
              <w:rPr>
                <w:color w:val="000000"/>
                <w:lang w:val="en-TR" w:eastAsia="en-US"/>
              </w:rPr>
            </w:pPr>
            <w:r w:rsidRPr="003D6178">
              <w:rPr>
                <w:color w:val="000000"/>
                <w:lang w:val="en-US" w:eastAsia="en-US"/>
              </w:rPr>
              <w:t>5, 11</w:t>
            </w:r>
          </w:p>
        </w:tc>
      </w:tr>
      <w:tr w:rsidR="003D6178" w:rsidRPr="003D6178" w14:paraId="39FF539C" w14:textId="77777777" w:rsidTr="003D6178">
        <w:trPr>
          <w:trHeight w:val="320"/>
        </w:trPr>
        <w:tc>
          <w:tcPr>
            <w:tcW w:w="2140" w:type="dxa"/>
            <w:tcBorders>
              <w:top w:val="nil"/>
              <w:left w:val="nil"/>
              <w:bottom w:val="nil"/>
              <w:right w:val="nil"/>
            </w:tcBorders>
            <w:shd w:val="clear" w:color="auto" w:fill="auto"/>
            <w:noWrap/>
            <w:vAlign w:val="center"/>
            <w:hideMark/>
          </w:tcPr>
          <w:p w14:paraId="15DB6BBA" w14:textId="77777777" w:rsidR="003D6178" w:rsidRPr="003D6178" w:rsidRDefault="003D6178" w:rsidP="003D6178">
            <w:pPr>
              <w:jc w:val="center"/>
              <w:rPr>
                <w:color w:val="000000"/>
                <w:lang w:val="en-TR" w:eastAsia="en-US"/>
              </w:rPr>
            </w:pPr>
            <w:r w:rsidRPr="003D6178">
              <w:rPr>
                <w:color w:val="000000"/>
                <w:lang w:val="en-US" w:eastAsia="en-US"/>
              </w:rPr>
              <w:t>28.07.2022</w:t>
            </w:r>
          </w:p>
        </w:tc>
        <w:tc>
          <w:tcPr>
            <w:tcW w:w="2400" w:type="dxa"/>
            <w:tcBorders>
              <w:top w:val="nil"/>
              <w:left w:val="nil"/>
              <w:bottom w:val="nil"/>
              <w:right w:val="nil"/>
            </w:tcBorders>
            <w:shd w:val="clear" w:color="auto" w:fill="auto"/>
            <w:noWrap/>
            <w:vAlign w:val="center"/>
            <w:hideMark/>
          </w:tcPr>
          <w:p w14:paraId="1DC082E8" w14:textId="77777777" w:rsidR="003D6178" w:rsidRPr="003D6178" w:rsidRDefault="003D6178" w:rsidP="003D6178">
            <w:pPr>
              <w:jc w:val="center"/>
              <w:rPr>
                <w:color w:val="000000"/>
                <w:lang w:val="en-TR" w:eastAsia="en-US"/>
              </w:rPr>
            </w:pPr>
            <w:r w:rsidRPr="003D6178">
              <w:rPr>
                <w:color w:val="000000"/>
                <w:lang w:val="en-US" w:eastAsia="en-US"/>
              </w:rPr>
              <w:t>2b</w:t>
            </w:r>
          </w:p>
        </w:tc>
        <w:tc>
          <w:tcPr>
            <w:tcW w:w="5669" w:type="dxa"/>
            <w:tcBorders>
              <w:top w:val="nil"/>
              <w:left w:val="nil"/>
              <w:bottom w:val="nil"/>
              <w:right w:val="nil"/>
            </w:tcBorders>
            <w:shd w:val="clear" w:color="auto" w:fill="auto"/>
            <w:noWrap/>
            <w:vAlign w:val="center"/>
            <w:hideMark/>
          </w:tcPr>
          <w:p w14:paraId="7D6ACAEE" w14:textId="77777777" w:rsidR="003D6178" w:rsidRPr="003D6178" w:rsidRDefault="003D6178" w:rsidP="003D6178">
            <w:pPr>
              <w:rPr>
                <w:color w:val="000000"/>
                <w:lang w:val="en-TR" w:eastAsia="en-US"/>
              </w:rPr>
            </w:pPr>
            <w:r w:rsidRPr="003D6178">
              <w:rPr>
                <w:color w:val="000000"/>
                <w:lang w:val="en-US" w:eastAsia="en-US"/>
              </w:rPr>
              <w:t>Manufacturing Processes</w:t>
            </w:r>
          </w:p>
        </w:tc>
        <w:tc>
          <w:tcPr>
            <w:tcW w:w="2780" w:type="dxa"/>
            <w:tcBorders>
              <w:top w:val="nil"/>
              <w:left w:val="nil"/>
              <w:bottom w:val="nil"/>
              <w:right w:val="nil"/>
            </w:tcBorders>
            <w:shd w:val="clear" w:color="auto" w:fill="auto"/>
            <w:noWrap/>
            <w:vAlign w:val="center"/>
            <w:hideMark/>
          </w:tcPr>
          <w:p w14:paraId="04F805B3" w14:textId="77777777" w:rsidR="003D6178" w:rsidRPr="003D6178" w:rsidRDefault="003D6178" w:rsidP="003D6178">
            <w:pPr>
              <w:jc w:val="center"/>
              <w:rPr>
                <w:color w:val="000000"/>
                <w:lang w:val="en-TR" w:eastAsia="en-US"/>
              </w:rPr>
            </w:pPr>
            <w:r w:rsidRPr="003D6178">
              <w:rPr>
                <w:color w:val="000000"/>
                <w:lang w:val="en-US" w:eastAsia="en-US"/>
              </w:rPr>
              <w:t>11,7</w:t>
            </w:r>
          </w:p>
        </w:tc>
      </w:tr>
      <w:tr w:rsidR="003D6178" w:rsidRPr="003D6178" w14:paraId="18EB1C60" w14:textId="77777777" w:rsidTr="003D6178">
        <w:trPr>
          <w:trHeight w:val="340"/>
        </w:trPr>
        <w:tc>
          <w:tcPr>
            <w:tcW w:w="2140" w:type="dxa"/>
            <w:tcBorders>
              <w:top w:val="nil"/>
              <w:left w:val="nil"/>
              <w:bottom w:val="nil"/>
              <w:right w:val="nil"/>
            </w:tcBorders>
            <w:shd w:val="clear" w:color="auto" w:fill="auto"/>
            <w:noWrap/>
            <w:vAlign w:val="center"/>
            <w:hideMark/>
          </w:tcPr>
          <w:p w14:paraId="13374843" w14:textId="77777777" w:rsidR="003D6178" w:rsidRPr="003D6178" w:rsidRDefault="003D6178" w:rsidP="003D6178">
            <w:pPr>
              <w:jc w:val="center"/>
              <w:rPr>
                <w:color w:val="000000"/>
                <w:lang w:val="en-TR" w:eastAsia="en-US"/>
              </w:rPr>
            </w:pPr>
            <w:r w:rsidRPr="003D6178">
              <w:rPr>
                <w:color w:val="000000"/>
                <w:lang w:val="en-US" w:eastAsia="en-US"/>
              </w:rPr>
              <w:t>3.08.2022</w:t>
            </w:r>
          </w:p>
        </w:tc>
        <w:tc>
          <w:tcPr>
            <w:tcW w:w="2400" w:type="dxa"/>
            <w:tcBorders>
              <w:top w:val="nil"/>
              <w:left w:val="nil"/>
              <w:bottom w:val="nil"/>
              <w:right w:val="nil"/>
            </w:tcBorders>
            <w:shd w:val="clear" w:color="auto" w:fill="auto"/>
            <w:noWrap/>
            <w:vAlign w:val="center"/>
            <w:hideMark/>
          </w:tcPr>
          <w:p w14:paraId="4ADBFBD8" w14:textId="77777777" w:rsidR="003D6178" w:rsidRPr="003D6178" w:rsidRDefault="003D6178" w:rsidP="003D6178">
            <w:pPr>
              <w:jc w:val="center"/>
              <w:rPr>
                <w:color w:val="000000"/>
                <w:lang w:val="en-TR" w:eastAsia="en-US"/>
              </w:rPr>
            </w:pPr>
            <w:r w:rsidRPr="003D6178">
              <w:rPr>
                <w:color w:val="000000"/>
                <w:lang w:val="en-US" w:eastAsia="en-US"/>
              </w:rPr>
              <w:t>3a</w:t>
            </w:r>
          </w:p>
        </w:tc>
        <w:tc>
          <w:tcPr>
            <w:tcW w:w="5669" w:type="dxa"/>
            <w:tcBorders>
              <w:top w:val="nil"/>
              <w:left w:val="nil"/>
              <w:bottom w:val="nil"/>
              <w:right w:val="nil"/>
            </w:tcBorders>
            <w:shd w:val="clear" w:color="auto" w:fill="auto"/>
            <w:vAlign w:val="center"/>
            <w:hideMark/>
          </w:tcPr>
          <w:p w14:paraId="74596E93" w14:textId="77777777" w:rsidR="003D6178" w:rsidRPr="003D6178" w:rsidRDefault="003D6178" w:rsidP="003D6178">
            <w:pPr>
              <w:rPr>
                <w:color w:val="000000"/>
                <w:lang w:val="en-TR" w:eastAsia="en-US"/>
              </w:rPr>
            </w:pPr>
            <w:r w:rsidRPr="003D6178">
              <w:rPr>
                <w:color w:val="000000"/>
                <w:lang w:val="en-US" w:eastAsia="en-US"/>
              </w:rPr>
              <w:t>Waiting Line Analysis and Simulation</w:t>
            </w:r>
          </w:p>
        </w:tc>
        <w:tc>
          <w:tcPr>
            <w:tcW w:w="2780" w:type="dxa"/>
            <w:tcBorders>
              <w:top w:val="nil"/>
              <w:left w:val="nil"/>
              <w:bottom w:val="nil"/>
              <w:right w:val="nil"/>
            </w:tcBorders>
            <w:shd w:val="clear" w:color="auto" w:fill="auto"/>
            <w:noWrap/>
            <w:vAlign w:val="center"/>
            <w:hideMark/>
          </w:tcPr>
          <w:p w14:paraId="25F3E6D4" w14:textId="77777777" w:rsidR="003D6178" w:rsidRPr="003D6178" w:rsidRDefault="003D6178" w:rsidP="003D6178">
            <w:pPr>
              <w:jc w:val="center"/>
              <w:rPr>
                <w:color w:val="000000"/>
                <w:lang w:val="en-TR" w:eastAsia="en-US"/>
              </w:rPr>
            </w:pPr>
            <w:r w:rsidRPr="003D6178">
              <w:rPr>
                <w:color w:val="000000"/>
                <w:lang w:val="en-US" w:eastAsia="en-US"/>
              </w:rPr>
              <w:t>10</w:t>
            </w:r>
          </w:p>
        </w:tc>
      </w:tr>
      <w:tr w:rsidR="003D6178" w:rsidRPr="003D6178" w14:paraId="03FDDBF4" w14:textId="77777777" w:rsidTr="003D6178">
        <w:trPr>
          <w:trHeight w:val="340"/>
        </w:trPr>
        <w:tc>
          <w:tcPr>
            <w:tcW w:w="2140" w:type="dxa"/>
            <w:tcBorders>
              <w:top w:val="nil"/>
              <w:left w:val="nil"/>
              <w:bottom w:val="nil"/>
              <w:right w:val="nil"/>
            </w:tcBorders>
            <w:shd w:val="clear" w:color="auto" w:fill="auto"/>
            <w:noWrap/>
            <w:vAlign w:val="center"/>
            <w:hideMark/>
          </w:tcPr>
          <w:p w14:paraId="0EAC3BAF" w14:textId="77777777" w:rsidR="003D6178" w:rsidRPr="003D6178" w:rsidRDefault="003D6178" w:rsidP="003D6178">
            <w:pPr>
              <w:jc w:val="center"/>
              <w:rPr>
                <w:color w:val="000000"/>
                <w:lang w:val="en-TR" w:eastAsia="en-US"/>
              </w:rPr>
            </w:pPr>
            <w:r w:rsidRPr="003D6178">
              <w:rPr>
                <w:color w:val="000000"/>
                <w:lang w:val="en-US" w:eastAsia="en-US"/>
              </w:rPr>
              <w:t>4.08.2022</w:t>
            </w:r>
          </w:p>
        </w:tc>
        <w:tc>
          <w:tcPr>
            <w:tcW w:w="2400" w:type="dxa"/>
            <w:tcBorders>
              <w:top w:val="nil"/>
              <w:left w:val="nil"/>
              <w:bottom w:val="nil"/>
              <w:right w:val="nil"/>
            </w:tcBorders>
            <w:shd w:val="clear" w:color="auto" w:fill="auto"/>
            <w:noWrap/>
            <w:vAlign w:val="center"/>
            <w:hideMark/>
          </w:tcPr>
          <w:p w14:paraId="007A73E2" w14:textId="77777777" w:rsidR="003D6178" w:rsidRPr="003D6178" w:rsidRDefault="003D6178" w:rsidP="003D6178">
            <w:pPr>
              <w:jc w:val="center"/>
              <w:rPr>
                <w:color w:val="000000"/>
                <w:lang w:val="en-TR" w:eastAsia="en-US"/>
              </w:rPr>
            </w:pPr>
            <w:r w:rsidRPr="003D6178">
              <w:rPr>
                <w:color w:val="000000"/>
                <w:lang w:val="en-US" w:eastAsia="en-US"/>
              </w:rPr>
              <w:t>3b</w:t>
            </w:r>
          </w:p>
        </w:tc>
        <w:tc>
          <w:tcPr>
            <w:tcW w:w="5669" w:type="dxa"/>
            <w:tcBorders>
              <w:top w:val="nil"/>
              <w:left w:val="nil"/>
              <w:bottom w:val="nil"/>
              <w:right w:val="nil"/>
            </w:tcBorders>
            <w:shd w:val="clear" w:color="auto" w:fill="auto"/>
            <w:vAlign w:val="center"/>
            <w:hideMark/>
          </w:tcPr>
          <w:p w14:paraId="74BC4744" w14:textId="77777777" w:rsidR="003D6178" w:rsidRPr="003D6178" w:rsidRDefault="003D6178" w:rsidP="003D6178">
            <w:pPr>
              <w:rPr>
                <w:color w:val="000000"/>
                <w:lang w:val="en-TR" w:eastAsia="en-US"/>
              </w:rPr>
            </w:pPr>
            <w:r w:rsidRPr="003D6178">
              <w:rPr>
                <w:color w:val="000000"/>
                <w:lang w:val="en-US" w:eastAsia="en-US"/>
              </w:rPr>
              <w:t>Waiting Line Analysis and Simulation</w:t>
            </w:r>
          </w:p>
        </w:tc>
        <w:tc>
          <w:tcPr>
            <w:tcW w:w="2780" w:type="dxa"/>
            <w:tcBorders>
              <w:top w:val="nil"/>
              <w:left w:val="nil"/>
              <w:bottom w:val="nil"/>
              <w:right w:val="nil"/>
            </w:tcBorders>
            <w:shd w:val="clear" w:color="auto" w:fill="auto"/>
            <w:noWrap/>
            <w:vAlign w:val="center"/>
            <w:hideMark/>
          </w:tcPr>
          <w:p w14:paraId="7606F54F" w14:textId="77777777" w:rsidR="003D6178" w:rsidRPr="003D6178" w:rsidRDefault="003D6178" w:rsidP="003D6178">
            <w:pPr>
              <w:jc w:val="center"/>
              <w:rPr>
                <w:color w:val="000000"/>
                <w:lang w:val="en-TR" w:eastAsia="en-US"/>
              </w:rPr>
            </w:pPr>
            <w:r w:rsidRPr="003D6178">
              <w:rPr>
                <w:color w:val="000000"/>
                <w:lang w:val="en-US" w:eastAsia="en-US"/>
              </w:rPr>
              <w:t>10</w:t>
            </w:r>
          </w:p>
        </w:tc>
      </w:tr>
      <w:tr w:rsidR="003D6178" w:rsidRPr="003D6178" w14:paraId="2C1F6E2E" w14:textId="77777777" w:rsidTr="003D6178">
        <w:trPr>
          <w:trHeight w:val="320"/>
        </w:trPr>
        <w:tc>
          <w:tcPr>
            <w:tcW w:w="2140" w:type="dxa"/>
            <w:tcBorders>
              <w:top w:val="nil"/>
              <w:left w:val="nil"/>
              <w:bottom w:val="nil"/>
              <w:right w:val="nil"/>
            </w:tcBorders>
            <w:shd w:val="clear" w:color="auto" w:fill="auto"/>
            <w:noWrap/>
            <w:vAlign w:val="center"/>
            <w:hideMark/>
          </w:tcPr>
          <w:p w14:paraId="3CEBC3AF" w14:textId="77777777" w:rsidR="003D6178" w:rsidRPr="003D6178" w:rsidRDefault="003D6178" w:rsidP="003D6178">
            <w:pPr>
              <w:jc w:val="center"/>
              <w:rPr>
                <w:color w:val="000000"/>
                <w:lang w:val="en-TR" w:eastAsia="en-US"/>
              </w:rPr>
            </w:pPr>
            <w:r w:rsidRPr="003D6178">
              <w:rPr>
                <w:color w:val="000000"/>
                <w:lang w:val="en-US" w:eastAsia="en-US"/>
              </w:rPr>
              <w:t>10.08.2022</w:t>
            </w:r>
          </w:p>
        </w:tc>
        <w:tc>
          <w:tcPr>
            <w:tcW w:w="2400" w:type="dxa"/>
            <w:tcBorders>
              <w:top w:val="nil"/>
              <w:left w:val="nil"/>
              <w:bottom w:val="nil"/>
              <w:right w:val="nil"/>
            </w:tcBorders>
            <w:shd w:val="clear" w:color="auto" w:fill="auto"/>
            <w:noWrap/>
            <w:vAlign w:val="center"/>
            <w:hideMark/>
          </w:tcPr>
          <w:p w14:paraId="3BBED236" w14:textId="77777777" w:rsidR="003D6178" w:rsidRPr="003D6178" w:rsidRDefault="003D6178" w:rsidP="003D6178">
            <w:pPr>
              <w:jc w:val="center"/>
              <w:rPr>
                <w:color w:val="000000"/>
                <w:lang w:val="en-TR" w:eastAsia="en-US"/>
              </w:rPr>
            </w:pPr>
            <w:r w:rsidRPr="003D6178">
              <w:rPr>
                <w:color w:val="000000"/>
                <w:lang w:val="en-US" w:eastAsia="en-US"/>
              </w:rPr>
              <w:t>4a</w:t>
            </w:r>
          </w:p>
        </w:tc>
        <w:tc>
          <w:tcPr>
            <w:tcW w:w="5669" w:type="dxa"/>
            <w:tcBorders>
              <w:top w:val="nil"/>
              <w:left w:val="nil"/>
              <w:bottom w:val="nil"/>
              <w:right w:val="nil"/>
            </w:tcBorders>
            <w:shd w:val="clear" w:color="auto" w:fill="auto"/>
            <w:noWrap/>
            <w:vAlign w:val="center"/>
            <w:hideMark/>
          </w:tcPr>
          <w:p w14:paraId="22933FF4" w14:textId="77777777" w:rsidR="003D6178" w:rsidRPr="003D6178" w:rsidRDefault="003D6178" w:rsidP="003D6178">
            <w:pPr>
              <w:rPr>
                <w:color w:val="000000"/>
                <w:lang w:val="en-TR" w:eastAsia="en-US"/>
              </w:rPr>
            </w:pPr>
            <w:r w:rsidRPr="003D6178">
              <w:rPr>
                <w:color w:val="000000"/>
                <w:lang w:val="en-US" w:eastAsia="en-US"/>
              </w:rPr>
              <w:t>Facility Layout</w:t>
            </w:r>
          </w:p>
        </w:tc>
        <w:tc>
          <w:tcPr>
            <w:tcW w:w="2780" w:type="dxa"/>
            <w:tcBorders>
              <w:top w:val="nil"/>
              <w:left w:val="nil"/>
              <w:bottom w:val="nil"/>
              <w:right w:val="nil"/>
            </w:tcBorders>
            <w:shd w:val="clear" w:color="auto" w:fill="auto"/>
            <w:noWrap/>
            <w:vAlign w:val="center"/>
            <w:hideMark/>
          </w:tcPr>
          <w:p w14:paraId="0609416C" w14:textId="77777777" w:rsidR="003D6178" w:rsidRPr="003D6178" w:rsidRDefault="003D6178" w:rsidP="003D6178">
            <w:pPr>
              <w:jc w:val="center"/>
              <w:rPr>
                <w:color w:val="000000"/>
                <w:lang w:val="en-TR" w:eastAsia="en-US"/>
              </w:rPr>
            </w:pPr>
            <w:r w:rsidRPr="003D6178">
              <w:rPr>
                <w:color w:val="000000"/>
                <w:lang w:val="en-US" w:eastAsia="en-US"/>
              </w:rPr>
              <w:t>8</w:t>
            </w:r>
          </w:p>
        </w:tc>
      </w:tr>
      <w:tr w:rsidR="003D6178" w:rsidRPr="003D6178" w14:paraId="2E89B064" w14:textId="77777777" w:rsidTr="003D6178">
        <w:trPr>
          <w:trHeight w:val="320"/>
        </w:trPr>
        <w:tc>
          <w:tcPr>
            <w:tcW w:w="2140" w:type="dxa"/>
            <w:tcBorders>
              <w:top w:val="nil"/>
              <w:left w:val="nil"/>
              <w:bottom w:val="nil"/>
              <w:right w:val="nil"/>
            </w:tcBorders>
            <w:shd w:val="clear" w:color="auto" w:fill="auto"/>
            <w:noWrap/>
            <w:vAlign w:val="center"/>
            <w:hideMark/>
          </w:tcPr>
          <w:p w14:paraId="4CD2990D" w14:textId="77777777" w:rsidR="003D6178" w:rsidRPr="003D6178" w:rsidRDefault="003D6178" w:rsidP="003D6178">
            <w:pPr>
              <w:jc w:val="center"/>
              <w:rPr>
                <w:color w:val="000000"/>
                <w:lang w:val="en-TR" w:eastAsia="en-US"/>
              </w:rPr>
            </w:pPr>
            <w:r w:rsidRPr="003D6178">
              <w:rPr>
                <w:color w:val="000000"/>
                <w:lang w:val="en-US" w:eastAsia="en-US"/>
              </w:rPr>
              <w:t>11.08.2022</w:t>
            </w:r>
          </w:p>
        </w:tc>
        <w:tc>
          <w:tcPr>
            <w:tcW w:w="2400" w:type="dxa"/>
            <w:tcBorders>
              <w:top w:val="nil"/>
              <w:left w:val="nil"/>
              <w:bottom w:val="nil"/>
              <w:right w:val="nil"/>
            </w:tcBorders>
            <w:shd w:val="clear" w:color="auto" w:fill="auto"/>
            <w:noWrap/>
            <w:vAlign w:val="center"/>
            <w:hideMark/>
          </w:tcPr>
          <w:p w14:paraId="4646665B" w14:textId="77777777" w:rsidR="003D6178" w:rsidRPr="003D6178" w:rsidRDefault="003D6178" w:rsidP="003D6178">
            <w:pPr>
              <w:jc w:val="center"/>
              <w:rPr>
                <w:color w:val="000000"/>
                <w:lang w:val="en-TR" w:eastAsia="en-US"/>
              </w:rPr>
            </w:pPr>
            <w:r w:rsidRPr="003D6178">
              <w:rPr>
                <w:color w:val="000000"/>
                <w:lang w:val="en-TR" w:eastAsia="en-US"/>
              </w:rPr>
              <w:t>4b</w:t>
            </w:r>
          </w:p>
        </w:tc>
        <w:tc>
          <w:tcPr>
            <w:tcW w:w="5669" w:type="dxa"/>
            <w:tcBorders>
              <w:top w:val="nil"/>
              <w:left w:val="nil"/>
              <w:bottom w:val="nil"/>
              <w:right w:val="nil"/>
            </w:tcBorders>
            <w:shd w:val="clear" w:color="auto" w:fill="auto"/>
            <w:noWrap/>
            <w:vAlign w:val="center"/>
            <w:hideMark/>
          </w:tcPr>
          <w:p w14:paraId="15D19AB6" w14:textId="77777777" w:rsidR="003D6178" w:rsidRPr="003D6178" w:rsidRDefault="003D6178" w:rsidP="003D6178">
            <w:pPr>
              <w:rPr>
                <w:color w:val="000000"/>
                <w:lang w:val="en-TR" w:eastAsia="en-US"/>
              </w:rPr>
            </w:pPr>
            <w:r w:rsidRPr="003D6178">
              <w:rPr>
                <w:color w:val="000000"/>
                <w:lang w:val="en-TR" w:eastAsia="en-US"/>
              </w:rPr>
              <w:t>MIDTERM</w:t>
            </w:r>
          </w:p>
        </w:tc>
        <w:tc>
          <w:tcPr>
            <w:tcW w:w="2780" w:type="dxa"/>
            <w:tcBorders>
              <w:top w:val="nil"/>
              <w:left w:val="nil"/>
              <w:bottom w:val="nil"/>
              <w:right w:val="nil"/>
            </w:tcBorders>
            <w:shd w:val="clear" w:color="auto" w:fill="auto"/>
            <w:noWrap/>
            <w:vAlign w:val="bottom"/>
            <w:hideMark/>
          </w:tcPr>
          <w:p w14:paraId="2528EFF1" w14:textId="77777777" w:rsidR="003D6178" w:rsidRPr="003D6178" w:rsidRDefault="003D6178" w:rsidP="003D6178">
            <w:pPr>
              <w:jc w:val="center"/>
              <w:rPr>
                <w:rFonts w:ascii="Calibri" w:hAnsi="Calibri" w:cs="Calibri"/>
                <w:color w:val="000000"/>
                <w:lang w:val="en-TR" w:eastAsia="en-US"/>
              </w:rPr>
            </w:pPr>
            <w:r w:rsidRPr="003D6178">
              <w:rPr>
                <w:rFonts w:ascii="Calibri" w:hAnsi="Calibri" w:cs="Calibri"/>
                <w:color w:val="000000"/>
                <w:lang w:val="en-TR" w:eastAsia="en-US"/>
              </w:rPr>
              <w:t>-</w:t>
            </w:r>
          </w:p>
        </w:tc>
      </w:tr>
      <w:tr w:rsidR="003D6178" w:rsidRPr="003D6178" w14:paraId="5175E6FA" w14:textId="77777777" w:rsidTr="003D6178">
        <w:trPr>
          <w:trHeight w:val="320"/>
        </w:trPr>
        <w:tc>
          <w:tcPr>
            <w:tcW w:w="2140" w:type="dxa"/>
            <w:tcBorders>
              <w:top w:val="nil"/>
              <w:left w:val="nil"/>
              <w:bottom w:val="nil"/>
              <w:right w:val="nil"/>
            </w:tcBorders>
            <w:shd w:val="clear" w:color="auto" w:fill="auto"/>
            <w:noWrap/>
            <w:vAlign w:val="center"/>
            <w:hideMark/>
          </w:tcPr>
          <w:p w14:paraId="7340BCE0" w14:textId="77777777" w:rsidR="003D6178" w:rsidRPr="003D6178" w:rsidRDefault="003D6178" w:rsidP="003D6178">
            <w:pPr>
              <w:jc w:val="center"/>
              <w:rPr>
                <w:color w:val="000000"/>
                <w:lang w:val="en-TR" w:eastAsia="en-US"/>
              </w:rPr>
            </w:pPr>
            <w:r w:rsidRPr="003D6178">
              <w:rPr>
                <w:color w:val="000000"/>
                <w:lang w:val="en-US" w:eastAsia="en-US"/>
              </w:rPr>
              <w:t>17.08.2022</w:t>
            </w:r>
          </w:p>
        </w:tc>
        <w:tc>
          <w:tcPr>
            <w:tcW w:w="2400" w:type="dxa"/>
            <w:tcBorders>
              <w:top w:val="nil"/>
              <w:left w:val="nil"/>
              <w:bottom w:val="nil"/>
              <w:right w:val="nil"/>
            </w:tcBorders>
            <w:shd w:val="clear" w:color="auto" w:fill="auto"/>
            <w:noWrap/>
            <w:vAlign w:val="center"/>
            <w:hideMark/>
          </w:tcPr>
          <w:p w14:paraId="159AC155" w14:textId="77777777" w:rsidR="003D6178" w:rsidRPr="003D6178" w:rsidRDefault="003D6178" w:rsidP="003D6178">
            <w:pPr>
              <w:jc w:val="center"/>
              <w:rPr>
                <w:color w:val="000000"/>
                <w:lang w:val="en-TR" w:eastAsia="en-US"/>
              </w:rPr>
            </w:pPr>
            <w:r w:rsidRPr="003D6178">
              <w:rPr>
                <w:color w:val="000000"/>
                <w:lang w:val="en-US" w:eastAsia="en-US"/>
              </w:rPr>
              <w:t>5a</w:t>
            </w:r>
          </w:p>
        </w:tc>
        <w:tc>
          <w:tcPr>
            <w:tcW w:w="5669" w:type="dxa"/>
            <w:tcBorders>
              <w:top w:val="nil"/>
              <w:left w:val="nil"/>
              <w:bottom w:val="nil"/>
              <w:right w:val="nil"/>
            </w:tcBorders>
            <w:shd w:val="clear" w:color="auto" w:fill="auto"/>
            <w:noWrap/>
            <w:vAlign w:val="center"/>
            <w:hideMark/>
          </w:tcPr>
          <w:p w14:paraId="6CF79957" w14:textId="77777777" w:rsidR="003D6178" w:rsidRPr="003D6178" w:rsidRDefault="003D6178" w:rsidP="003D6178">
            <w:pPr>
              <w:rPr>
                <w:color w:val="000000"/>
                <w:lang w:val="en-TR" w:eastAsia="en-US"/>
              </w:rPr>
            </w:pPr>
            <w:r w:rsidRPr="003D6178">
              <w:rPr>
                <w:color w:val="000000"/>
                <w:lang w:val="en-US" w:eastAsia="en-US"/>
              </w:rPr>
              <w:t>Global Sourcing and Procurement, Inventory Management</w:t>
            </w:r>
          </w:p>
        </w:tc>
        <w:tc>
          <w:tcPr>
            <w:tcW w:w="2780" w:type="dxa"/>
            <w:tcBorders>
              <w:top w:val="nil"/>
              <w:left w:val="nil"/>
              <w:bottom w:val="nil"/>
              <w:right w:val="nil"/>
            </w:tcBorders>
            <w:shd w:val="clear" w:color="auto" w:fill="auto"/>
            <w:noWrap/>
            <w:vAlign w:val="center"/>
            <w:hideMark/>
          </w:tcPr>
          <w:p w14:paraId="71C29909" w14:textId="77777777" w:rsidR="003D6178" w:rsidRPr="003D6178" w:rsidRDefault="003D6178" w:rsidP="003D6178">
            <w:pPr>
              <w:jc w:val="center"/>
              <w:rPr>
                <w:color w:val="000000"/>
                <w:lang w:val="en-TR" w:eastAsia="en-US"/>
              </w:rPr>
            </w:pPr>
            <w:r w:rsidRPr="003D6178">
              <w:rPr>
                <w:color w:val="000000"/>
                <w:lang w:val="en-US" w:eastAsia="en-US"/>
              </w:rPr>
              <w:t>20-16</w:t>
            </w:r>
          </w:p>
        </w:tc>
      </w:tr>
      <w:tr w:rsidR="003D6178" w:rsidRPr="003D6178" w14:paraId="70974BBF" w14:textId="77777777" w:rsidTr="003D6178">
        <w:trPr>
          <w:trHeight w:val="320"/>
        </w:trPr>
        <w:tc>
          <w:tcPr>
            <w:tcW w:w="2140" w:type="dxa"/>
            <w:tcBorders>
              <w:top w:val="nil"/>
              <w:left w:val="nil"/>
              <w:bottom w:val="nil"/>
              <w:right w:val="nil"/>
            </w:tcBorders>
            <w:shd w:val="clear" w:color="auto" w:fill="auto"/>
            <w:noWrap/>
            <w:vAlign w:val="center"/>
            <w:hideMark/>
          </w:tcPr>
          <w:p w14:paraId="332AF6A3" w14:textId="77777777" w:rsidR="003D6178" w:rsidRPr="003D6178" w:rsidRDefault="003D6178" w:rsidP="003D6178">
            <w:pPr>
              <w:jc w:val="center"/>
              <w:rPr>
                <w:color w:val="000000"/>
                <w:lang w:val="en-TR" w:eastAsia="en-US"/>
              </w:rPr>
            </w:pPr>
            <w:r w:rsidRPr="003D6178">
              <w:rPr>
                <w:color w:val="000000"/>
                <w:lang w:val="en-US" w:eastAsia="en-US"/>
              </w:rPr>
              <w:t>18.08.2022</w:t>
            </w:r>
          </w:p>
        </w:tc>
        <w:tc>
          <w:tcPr>
            <w:tcW w:w="2400" w:type="dxa"/>
            <w:tcBorders>
              <w:top w:val="nil"/>
              <w:left w:val="nil"/>
              <w:bottom w:val="nil"/>
              <w:right w:val="nil"/>
            </w:tcBorders>
            <w:shd w:val="clear" w:color="auto" w:fill="auto"/>
            <w:noWrap/>
            <w:vAlign w:val="center"/>
            <w:hideMark/>
          </w:tcPr>
          <w:p w14:paraId="1244A1AF" w14:textId="77777777" w:rsidR="003D6178" w:rsidRPr="003D6178" w:rsidRDefault="003D6178" w:rsidP="003D6178">
            <w:pPr>
              <w:jc w:val="center"/>
              <w:rPr>
                <w:color w:val="000000"/>
                <w:lang w:val="en-TR" w:eastAsia="en-US"/>
              </w:rPr>
            </w:pPr>
            <w:r w:rsidRPr="003D6178">
              <w:rPr>
                <w:color w:val="000000"/>
                <w:lang w:val="en-US" w:eastAsia="en-US"/>
              </w:rPr>
              <w:t>5b</w:t>
            </w:r>
          </w:p>
        </w:tc>
        <w:tc>
          <w:tcPr>
            <w:tcW w:w="5669" w:type="dxa"/>
            <w:tcBorders>
              <w:top w:val="nil"/>
              <w:left w:val="nil"/>
              <w:bottom w:val="nil"/>
              <w:right w:val="nil"/>
            </w:tcBorders>
            <w:shd w:val="clear" w:color="auto" w:fill="auto"/>
            <w:noWrap/>
            <w:vAlign w:val="center"/>
            <w:hideMark/>
          </w:tcPr>
          <w:p w14:paraId="6DFB8193" w14:textId="77777777" w:rsidR="003D6178" w:rsidRPr="003D6178" w:rsidRDefault="003D6178" w:rsidP="003D6178">
            <w:pPr>
              <w:rPr>
                <w:color w:val="000000"/>
                <w:lang w:val="en-TR" w:eastAsia="en-US"/>
              </w:rPr>
            </w:pPr>
            <w:r w:rsidRPr="003D6178">
              <w:rPr>
                <w:color w:val="000000"/>
                <w:lang w:val="en-US" w:eastAsia="en-US"/>
              </w:rPr>
              <w:t>Inventory Management</w:t>
            </w:r>
          </w:p>
        </w:tc>
        <w:tc>
          <w:tcPr>
            <w:tcW w:w="2780" w:type="dxa"/>
            <w:tcBorders>
              <w:top w:val="nil"/>
              <w:left w:val="nil"/>
              <w:bottom w:val="nil"/>
              <w:right w:val="nil"/>
            </w:tcBorders>
            <w:shd w:val="clear" w:color="auto" w:fill="auto"/>
            <w:noWrap/>
            <w:vAlign w:val="center"/>
            <w:hideMark/>
          </w:tcPr>
          <w:p w14:paraId="64A6DDC9" w14:textId="77777777" w:rsidR="003D6178" w:rsidRPr="003D6178" w:rsidRDefault="003D6178" w:rsidP="003D6178">
            <w:pPr>
              <w:jc w:val="center"/>
              <w:rPr>
                <w:color w:val="000000"/>
                <w:lang w:val="en-TR" w:eastAsia="en-US"/>
              </w:rPr>
            </w:pPr>
            <w:r w:rsidRPr="003D6178">
              <w:rPr>
                <w:color w:val="000000"/>
                <w:lang w:val="en-US" w:eastAsia="en-US"/>
              </w:rPr>
              <w:t>20</w:t>
            </w:r>
          </w:p>
        </w:tc>
      </w:tr>
      <w:tr w:rsidR="003D6178" w:rsidRPr="003D6178" w14:paraId="16E307A1" w14:textId="77777777" w:rsidTr="003D6178">
        <w:trPr>
          <w:trHeight w:val="320"/>
        </w:trPr>
        <w:tc>
          <w:tcPr>
            <w:tcW w:w="2140" w:type="dxa"/>
            <w:tcBorders>
              <w:top w:val="nil"/>
              <w:left w:val="nil"/>
              <w:bottom w:val="nil"/>
              <w:right w:val="nil"/>
            </w:tcBorders>
            <w:shd w:val="clear" w:color="auto" w:fill="auto"/>
            <w:noWrap/>
            <w:vAlign w:val="center"/>
            <w:hideMark/>
          </w:tcPr>
          <w:p w14:paraId="7741D585" w14:textId="77777777" w:rsidR="003D6178" w:rsidRPr="003D6178" w:rsidRDefault="003D6178" w:rsidP="003D6178">
            <w:pPr>
              <w:jc w:val="center"/>
              <w:rPr>
                <w:color w:val="000000"/>
                <w:lang w:val="en-TR" w:eastAsia="en-US"/>
              </w:rPr>
            </w:pPr>
            <w:r w:rsidRPr="003D6178">
              <w:rPr>
                <w:color w:val="000000"/>
                <w:lang w:val="en-US" w:eastAsia="en-US"/>
              </w:rPr>
              <w:t>24.08.2022</w:t>
            </w:r>
          </w:p>
        </w:tc>
        <w:tc>
          <w:tcPr>
            <w:tcW w:w="2400" w:type="dxa"/>
            <w:tcBorders>
              <w:top w:val="nil"/>
              <w:left w:val="nil"/>
              <w:bottom w:val="nil"/>
              <w:right w:val="nil"/>
            </w:tcBorders>
            <w:shd w:val="clear" w:color="auto" w:fill="auto"/>
            <w:noWrap/>
            <w:vAlign w:val="center"/>
            <w:hideMark/>
          </w:tcPr>
          <w:p w14:paraId="33A94854" w14:textId="77777777" w:rsidR="003D6178" w:rsidRPr="003D6178" w:rsidRDefault="003D6178" w:rsidP="003D6178">
            <w:pPr>
              <w:jc w:val="center"/>
              <w:rPr>
                <w:color w:val="000000"/>
                <w:lang w:val="en-TR" w:eastAsia="en-US"/>
              </w:rPr>
            </w:pPr>
            <w:r w:rsidRPr="003D6178">
              <w:rPr>
                <w:color w:val="000000"/>
                <w:lang w:val="en-US" w:eastAsia="en-US"/>
              </w:rPr>
              <w:t>6a</w:t>
            </w:r>
          </w:p>
        </w:tc>
        <w:tc>
          <w:tcPr>
            <w:tcW w:w="5669" w:type="dxa"/>
            <w:tcBorders>
              <w:top w:val="nil"/>
              <w:left w:val="nil"/>
              <w:bottom w:val="nil"/>
              <w:right w:val="nil"/>
            </w:tcBorders>
            <w:shd w:val="clear" w:color="auto" w:fill="auto"/>
            <w:noWrap/>
            <w:vAlign w:val="center"/>
            <w:hideMark/>
          </w:tcPr>
          <w:p w14:paraId="00487F7C" w14:textId="77777777" w:rsidR="003D6178" w:rsidRPr="003D6178" w:rsidRDefault="003D6178" w:rsidP="003D6178">
            <w:pPr>
              <w:rPr>
                <w:color w:val="000000"/>
                <w:lang w:val="en-TR" w:eastAsia="en-US"/>
              </w:rPr>
            </w:pPr>
            <w:r w:rsidRPr="003D6178">
              <w:rPr>
                <w:color w:val="000000"/>
                <w:lang w:val="en-US" w:eastAsia="en-US"/>
              </w:rPr>
              <w:t>Inventory Management</w:t>
            </w:r>
          </w:p>
        </w:tc>
        <w:tc>
          <w:tcPr>
            <w:tcW w:w="2780" w:type="dxa"/>
            <w:tcBorders>
              <w:top w:val="nil"/>
              <w:left w:val="nil"/>
              <w:bottom w:val="nil"/>
              <w:right w:val="nil"/>
            </w:tcBorders>
            <w:shd w:val="clear" w:color="auto" w:fill="auto"/>
            <w:noWrap/>
            <w:vAlign w:val="center"/>
            <w:hideMark/>
          </w:tcPr>
          <w:p w14:paraId="784F57AA" w14:textId="77777777" w:rsidR="003D6178" w:rsidRPr="003D6178" w:rsidRDefault="003D6178" w:rsidP="003D6178">
            <w:pPr>
              <w:jc w:val="center"/>
              <w:rPr>
                <w:color w:val="000000"/>
                <w:lang w:val="en-TR" w:eastAsia="en-US"/>
              </w:rPr>
            </w:pPr>
            <w:r w:rsidRPr="003D6178">
              <w:rPr>
                <w:color w:val="000000"/>
                <w:lang w:val="en-US" w:eastAsia="en-US"/>
              </w:rPr>
              <w:t>20</w:t>
            </w:r>
          </w:p>
        </w:tc>
      </w:tr>
      <w:tr w:rsidR="003D6178" w:rsidRPr="003D6178" w14:paraId="2E56DD9E" w14:textId="77777777" w:rsidTr="003D6178">
        <w:trPr>
          <w:trHeight w:val="320"/>
        </w:trPr>
        <w:tc>
          <w:tcPr>
            <w:tcW w:w="2140" w:type="dxa"/>
            <w:tcBorders>
              <w:top w:val="nil"/>
              <w:left w:val="nil"/>
              <w:bottom w:val="nil"/>
              <w:right w:val="nil"/>
            </w:tcBorders>
            <w:shd w:val="clear" w:color="auto" w:fill="auto"/>
            <w:noWrap/>
            <w:vAlign w:val="center"/>
            <w:hideMark/>
          </w:tcPr>
          <w:p w14:paraId="1EA85886" w14:textId="77777777" w:rsidR="003D6178" w:rsidRPr="003D6178" w:rsidRDefault="003D6178" w:rsidP="003D6178">
            <w:pPr>
              <w:jc w:val="center"/>
              <w:rPr>
                <w:color w:val="000000"/>
                <w:lang w:val="en-TR" w:eastAsia="en-US"/>
              </w:rPr>
            </w:pPr>
            <w:r w:rsidRPr="003D6178">
              <w:rPr>
                <w:color w:val="000000"/>
                <w:lang w:val="en-US" w:eastAsia="en-US"/>
              </w:rPr>
              <w:t>25.08.2022</w:t>
            </w:r>
          </w:p>
        </w:tc>
        <w:tc>
          <w:tcPr>
            <w:tcW w:w="2400" w:type="dxa"/>
            <w:tcBorders>
              <w:top w:val="nil"/>
              <w:left w:val="nil"/>
              <w:bottom w:val="nil"/>
              <w:right w:val="nil"/>
            </w:tcBorders>
            <w:shd w:val="clear" w:color="auto" w:fill="auto"/>
            <w:noWrap/>
            <w:vAlign w:val="center"/>
            <w:hideMark/>
          </w:tcPr>
          <w:p w14:paraId="3B58C686" w14:textId="77777777" w:rsidR="003D6178" w:rsidRPr="003D6178" w:rsidRDefault="003D6178" w:rsidP="003D6178">
            <w:pPr>
              <w:jc w:val="center"/>
              <w:rPr>
                <w:color w:val="000000"/>
                <w:lang w:val="en-TR" w:eastAsia="en-US"/>
              </w:rPr>
            </w:pPr>
            <w:r w:rsidRPr="003D6178">
              <w:rPr>
                <w:color w:val="000000"/>
                <w:lang w:val="en-US" w:eastAsia="en-US"/>
              </w:rPr>
              <w:t>6b</w:t>
            </w:r>
          </w:p>
        </w:tc>
        <w:tc>
          <w:tcPr>
            <w:tcW w:w="5669" w:type="dxa"/>
            <w:tcBorders>
              <w:top w:val="nil"/>
              <w:left w:val="nil"/>
              <w:bottom w:val="nil"/>
              <w:right w:val="nil"/>
            </w:tcBorders>
            <w:shd w:val="clear" w:color="auto" w:fill="auto"/>
            <w:noWrap/>
            <w:vAlign w:val="center"/>
            <w:hideMark/>
          </w:tcPr>
          <w:p w14:paraId="57C4E536" w14:textId="77777777" w:rsidR="003D6178" w:rsidRPr="003D6178" w:rsidRDefault="003D6178" w:rsidP="003D6178">
            <w:pPr>
              <w:rPr>
                <w:color w:val="000000"/>
                <w:lang w:val="en-TR" w:eastAsia="en-US"/>
              </w:rPr>
            </w:pPr>
            <w:r w:rsidRPr="003D6178">
              <w:rPr>
                <w:color w:val="000000"/>
                <w:lang w:val="en-US" w:eastAsia="en-US"/>
              </w:rPr>
              <w:t>Statistical Quality Control</w:t>
            </w:r>
          </w:p>
        </w:tc>
        <w:tc>
          <w:tcPr>
            <w:tcW w:w="2780" w:type="dxa"/>
            <w:tcBorders>
              <w:top w:val="nil"/>
              <w:left w:val="nil"/>
              <w:bottom w:val="nil"/>
              <w:right w:val="nil"/>
            </w:tcBorders>
            <w:shd w:val="clear" w:color="auto" w:fill="auto"/>
            <w:noWrap/>
            <w:vAlign w:val="center"/>
            <w:hideMark/>
          </w:tcPr>
          <w:p w14:paraId="379A1CFD" w14:textId="77777777" w:rsidR="003D6178" w:rsidRPr="003D6178" w:rsidRDefault="003D6178" w:rsidP="003D6178">
            <w:pPr>
              <w:jc w:val="center"/>
              <w:rPr>
                <w:color w:val="000000"/>
                <w:lang w:val="en-TR" w:eastAsia="en-US"/>
              </w:rPr>
            </w:pPr>
            <w:r w:rsidRPr="003D6178">
              <w:rPr>
                <w:color w:val="000000"/>
                <w:lang w:val="en-US" w:eastAsia="en-US"/>
              </w:rPr>
              <w:t>13</w:t>
            </w:r>
          </w:p>
        </w:tc>
      </w:tr>
      <w:tr w:rsidR="003D6178" w:rsidRPr="003D6178" w14:paraId="5FBDAA65" w14:textId="77777777" w:rsidTr="003D6178">
        <w:trPr>
          <w:trHeight w:val="320"/>
        </w:trPr>
        <w:tc>
          <w:tcPr>
            <w:tcW w:w="2140" w:type="dxa"/>
            <w:tcBorders>
              <w:top w:val="nil"/>
              <w:left w:val="nil"/>
              <w:bottom w:val="nil"/>
              <w:right w:val="nil"/>
            </w:tcBorders>
            <w:shd w:val="clear" w:color="auto" w:fill="auto"/>
            <w:noWrap/>
            <w:vAlign w:val="center"/>
            <w:hideMark/>
          </w:tcPr>
          <w:p w14:paraId="5580C9B8" w14:textId="77777777" w:rsidR="003D6178" w:rsidRPr="003D6178" w:rsidRDefault="003D6178" w:rsidP="003D6178">
            <w:pPr>
              <w:jc w:val="center"/>
              <w:rPr>
                <w:color w:val="000000"/>
                <w:lang w:val="en-TR" w:eastAsia="en-US"/>
              </w:rPr>
            </w:pPr>
            <w:r w:rsidRPr="003D6178">
              <w:rPr>
                <w:color w:val="000000"/>
                <w:lang w:val="en-US" w:eastAsia="en-US"/>
              </w:rPr>
              <w:t>31.08.2022</w:t>
            </w:r>
          </w:p>
        </w:tc>
        <w:tc>
          <w:tcPr>
            <w:tcW w:w="2400" w:type="dxa"/>
            <w:tcBorders>
              <w:top w:val="nil"/>
              <w:left w:val="nil"/>
              <w:bottom w:val="nil"/>
              <w:right w:val="nil"/>
            </w:tcBorders>
            <w:shd w:val="clear" w:color="auto" w:fill="auto"/>
            <w:noWrap/>
            <w:vAlign w:val="center"/>
            <w:hideMark/>
          </w:tcPr>
          <w:p w14:paraId="48C77115" w14:textId="77777777" w:rsidR="003D6178" w:rsidRPr="003D6178" w:rsidRDefault="003D6178" w:rsidP="003D6178">
            <w:pPr>
              <w:jc w:val="center"/>
              <w:rPr>
                <w:color w:val="000000"/>
                <w:lang w:val="en-TR" w:eastAsia="en-US"/>
              </w:rPr>
            </w:pPr>
            <w:r w:rsidRPr="003D6178">
              <w:rPr>
                <w:color w:val="000000"/>
                <w:lang w:val="en-US" w:eastAsia="en-US"/>
              </w:rPr>
              <w:t>7a</w:t>
            </w:r>
          </w:p>
        </w:tc>
        <w:tc>
          <w:tcPr>
            <w:tcW w:w="5669" w:type="dxa"/>
            <w:tcBorders>
              <w:top w:val="nil"/>
              <w:left w:val="nil"/>
              <w:bottom w:val="nil"/>
              <w:right w:val="nil"/>
            </w:tcBorders>
            <w:shd w:val="clear" w:color="auto" w:fill="auto"/>
            <w:noWrap/>
            <w:vAlign w:val="center"/>
            <w:hideMark/>
          </w:tcPr>
          <w:p w14:paraId="264A1948" w14:textId="77777777" w:rsidR="003D6178" w:rsidRPr="003D6178" w:rsidRDefault="003D6178" w:rsidP="003D6178">
            <w:pPr>
              <w:rPr>
                <w:color w:val="000000"/>
                <w:lang w:val="en-TR" w:eastAsia="en-US"/>
              </w:rPr>
            </w:pPr>
            <w:r w:rsidRPr="003D6178">
              <w:rPr>
                <w:color w:val="000000"/>
                <w:lang w:val="en-US" w:eastAsia="en-US"/>
              </w:rPr>
              <w:t>Forecasting</w:t>
            </w:r>
          </w:p>
        </w:tc>
        <w:tc>
          <w:tcPr>
            <w:tcW w:w="2780" w:type="dxa"/>
            <w:tcBorders>
              <w:top w:val="nil"/>
              <w:left w:val="nil"/>
              <w:bottom w:val="nil"/>
              <w:right w:val="nil"/>
            </w:tcBorders>
            <w:shd w:val="clear" w:color="auto" w:fill="auto"/>
            <w:noWrap/>
            <w:vAlign w:val="center"/>
            <w:hideMark/>
          </w:tcPr>
          <w:p w14:paraId="03B8B328" w14:textId="77777777" w:rsidR="003D6178" w:rsidRPr="003D6178" w:rsidRDefault="003D6178" w:rsidP="003D6178">
            <w:pPr>
              <w:jc w:val="center"/>
              <w:rPr>
                <w:color w:val="000000"/>
                <w:lang w:val="en-TR" w:eastAsia="en-US"/>
              </w:rPr>
            </w:pPr>
            <w:r w:rsidRPr="003D6178">
              <w:rPr>
                <w:color w:val="000000"/>
                <w:lang w:val="en-US" w:eastAsia="en-US"/>
              </w:rPr>
              <w:t>18</w:t>
            </w:r>
          </w:p>
        </w:tc>
      </w:tr>
      <w:tr w:rsidR="003D6178" w:rsidRPr="003D6178" w14:paraId="6F54BD19" w14:textId="77777777" w:rsidTr="003D6178">
        <w:trPr>
          <w:trHeight w:val="320"/>
        </w:trPr>
        <w:tc>
          <w:tcPr>
            <w:tcW w:w="2140" w:type="dxa"/>
            <w:tcBorders>
              <w:top w:val="nil"/>
              <w:left w:val="nil"/>
              <w:bottom w:val="single" w:sz="4" w:space="0" w:color="auto"/>
              <w:right w:val="nil"/>
            </w:tcBorders>
            <w:shd w:val="clear" w:color="auto" w:fill="auto"/>
            <w:noWrap/>
            <w:vAlign w:val="center"/>
            <w:hideMark/>
          </w:tcPr>
          <w:p w14:paraId="0A3ECC9F" w14:textId="77777777" w:rsidR="003D6178" w:rsidRPr="003D6178" w:rsidRDefault="003D6178" w:rsidP="003D6178">
            <w:pPr>
              <w:jc w:val="center"/>
              <w:rPr>
                <w:color w:val="000000"/>
                <w:lang w:val="en-TR" w:eastAsia="en-US"/>
              </w:rPr>
            </w:pPr>
            <w:r w:rsidRPr="003D6178">
              <w:rPr>
                <w:color w:val="000000"/>
                <w:lang w:val="en-US" w:eastAsia="en-US"/>
              </w:rPr>
              <w:t>1.08.2022</w:t>
            </w:r>
          </w:p>
        </w:tc>
        <w:tc>
          <w:tcPr>
            <w:tcW w:w="2400" w:type="dxa"/>
            <w:tcBorders>
              <w:top w:val="nil"/>
              <w:left w:val="nil"/>
              <w:bottom w:val="single" w:sz="4" w:space="0" w:color="auto"/>
              <w:right w:val="nil"/>
            </w:tcBorders>
            <w:shd w:val="clear" w:color="auto" w:fill="auto"/>
            <w:noWrap/>
            <w:vAlign w:val="center"/>
            <w:hideMark/>
          </w:tcPr>
          <w:p w14:paraId="263CA0C4" w14:textId="77777777" w:rsidR="003D6178" w:rsidRPr="003D6178" w:rsidRDefault="003D6178" w:rsidP="003D6178">
            <w:pPr>
              <w:jc w:val="center"/>
              <w:rPr>
                <w:color w:val="000000"/>
                <w:lang w:val="en-TR" w:eastAsia="en-US"/>
              </w:rPr>
            </w:pPr>
            <w:r w:rsidRPr="003D6178">
              <w:rPr>
                <w:color w:val="000000"/>
                <w:lang w:val="en-TR" w:eastAsia="en-US"/>
              </w:rPr>
              <w:t>7b</w:t>
            </w:r>
          </w:p>
        </w:tc>
        <w:tc>
          <w:tcPr>
            <w:tcW w:w="5669" w:type="dxa"/>
            <w:tcBorders>
              <w:top w:val="nil"/>
              <w:left w:val="nil"/>
              <w:bottom w:val="single" w:sz="4" w:space="0" w:color="auto"/>
              <w:right w:val="nil"/>
            </w:tcBorders>
            <w:shd w:val="clear" w:color="auto" w:fill="auto"/>
            <w:noWrap/>
            <w:vAlign w:val="center"/>
            <w:hideMark/>
          </w:tcPr>
          <w:p w14:paraId="7EF05119" w14:textId="77777777" w:rsidR="003D6178" w:rsidRPr="003D6178" w:rsidRDefault="003D6178" w:rsidP="003D6178">
            <w:pPr>
              <w:rPr>
                <w:color w:val="000000"/>
                <w:lang w:val="en-TR" w:eastAsia="en-US"/>
              </w:rPr>
            </w:pPr>
            <w:r w:rsidRPr="003D6178">
              <w:rPr>
                <w:color w:val="000000"/>
                <w:lang w:val="en-US" w:eastAsia="en-US"/>
              </w:rPr>
              <w:t>Forecasting</w:t>
            </w:r>
          </w:p>
        </w:tc>
        <w:tc>
          <w:tcPr>
            <w:tcW w:w="2780" w:type="dxa"/>
            <w:tcBorders>
              <w:top w:val="nil"/>
              <w:left w:val="nil"/>
              <w:bottom w:val="single" w:sz="4" w:space="0" w:color="auto"/>
              <w:right w:val="nil"/>
            </w:tcBorders>
            <w:shd w:val="clear" w:color="auto" w:fill="auto"/>
            <w:noWrap/>
            <w:vAlign w:val="center"/>
            <w:hideMark/>
          </w:tcPr>
          <w:p w14:paraId="64641A60" w14:textId="77777777" w:rsidR="003D6178" w:rsidRPr="003D6178" w:rsidRDefault="003D6178" w:rsidP="003D6178">
            <w:pPr>
              <w:jc w:val="center"/>
              <w:rPr>
                <w:color w:val="000000"/>
                <w:lang w:val="en-TR" w:eastAsia="en-US"/>
              </w:rPr>
            </w:pPr>
            <w:r w:rsidRPr="003D6178">
              <w:rPr>
                <w:color w:val="000000"/>
                <w:lang w:val="en-US" w:eastAsia="en-US"/>
              </w:rPr>
              <w:t>18</w:t>
            </w:r>
          </w:p>
        </w:tc>
      </w:tr>
    </w:tbl>
    <w:p w14:paraId="1B8A0C97" w14:textId="77777777" w:rsidR="002E78AC" w:rsidRPr="00090AA5" w:rsidRDefault="002E78AC" w:rsidP="002E78AC">
      <w:pPr>
        <w:rPr>
          <w:color w:val="000000" w:themeColor="text1"/>
          <w:lang w:val="en-US"/>
        </w:rPr>
      </w:pPr>
    </w:p>
    <w:p w14:paraId="216E2446" w14:textId="77777777" w:rsidR="00F87FFC" w:rsidRPr="00090AA5" w:rsidRDefault="00F87FFC" w:rsidP="002E78AC">
      <w:pPr>
        <w:rPr>
          <w:color w:val="000000" w:themeColor="text1"/>
          <w:lang w:val="en-US"/>
        </w:rPr>
      </w:pPr>
    </w:p>
    <w:p w14:paraId="33646187" w14:textId="17B54D96" w:rsidR="002E78AC" w:rsidRPr="00090AA5" w:rsidRDefault="002E78AC" w:rsidP="002E78AC">
      <w:pPr>
        <w:rPr>
          <w:color w:val="000000" w:themeColor="text1"/>
          <w:lang w:val="en-US"/>
        </w:rPr>
      </w:pPr>
      <w:r w:rsidRPr="00090AA5">
        <w:rPr>
          <w:b/>
          <w:bCs/>
          <w:color w:val="000000" w:themeColor="text1"/>
          <w:lang w:val="en-US"/>
        </w:rPr>
        <w:t>Remarks:</w:t>
      </w:r>
    </w:p>
    <w:p w14:paraId="108046A3" w14:textId="77777777" w:rsidR="00FC1E39" w:rsidRPr="00090AA5" w:rsidRDefault="00FC1E39" w:rsidP="002E78AC">
      <w:pPr>
        <w:rPr>
          <w:color w:val="000000" w:themeColor="text1"/>
          <w:lang w:val="en-US"/>
        </w:rPr>
      </w:pPr>
    </w:p>
    <w:p w14:paraId="307BE099" w14:textId="1C537411" w:rsidR="002E78AC" w:rsidRPr="00090AA5" w:rsidRDefault="002E78AC" w:rsidP="002E78AC">
      <w:pPr>
        <w:pStyle w:val="ListParagraph"/>
        <w:numPr>
          <w:ilvl w:val="0"/>
          <w:numId w:val="2"/>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Individual homework assignments are designed for the students to practice with the quantitative tools and techniques learned in class</w:t>
      </w:r>
      <w:r w:rsidR="000F2AB7" w:rsidRPr="00090AA5">
        <w:rPr>
          <w:rFonts w:ascii="Times New Roman" w:hAnsi="Times New Roman" w:cs="Times New Roman"/>
          <w:color w:val="000000" w:themeColor="text1"/>
          <w:sz w:val="24"/>
          <w:szCs w:val="24"/>
          <w:lang w:val="en-US"/>
        </w:rPr>
        <w:t>.</w:t>
      </w:r>
    </w:p>
    <w:p w14:paraId="6AD09CD8" w14:textId="421EC0E9" w:rsidR="002E78AC" w:rsidRPr="00090AA5" w:rsidRDefault="002E78AC" w:rsidP="002E78AC">
      <w:pPr>
        <w:pStyle w:val="ListParagraph"/>
        <w:numPr>
          <w:ilvl w:val="0"/>
          <w:numId w:val="2"/>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 xml:space="preserve">All </w:t>
      </w:r>
      <w:r w:rsidR="00EB6B4B">
        <w:rPr>
          <w:rFonts w:ascii="Times New Roman" w:hAnsi="Times New Roman" w:cs="Times New Roman"/>
          <w:color w:val="000000" w:themeColor="text1"/>
          <w:sz w:val="24"/>
          <w:szCs w:val="24"/>
          <w:lang w:val="en-US"/>
        </w:rPr>
        <w:t>quizzes</w:t>
      </w:r>
      <w:r w:rsidRPr="00090AA5">
        <w:rPr>
          <w:rFonts w:ascii="Times New Roman" w:hAnsi="Times New Roman" w:cs="Times New Roman"/>
          <w:color w:val="000000" w:themeColor="text1"/>
          <w:sz w:val="24"/>
          <w:szCs w:val="24"/>
          <w:lang w:val="en-US"/>
        </w:rPr>
        <w:t xml:space="preserve">, midterm and final exams must demonstrate the student’s own work. Any suspicion to fraud will be handled according to the university regulations and may result in failing the course. </w:t>
      </w:r>
    </w:p>
    <w:p w14:paraId="601E0CFE" w14:textId="144663F5" w:rsidR="002E78AC" w:rsidRPr="00090AA5" w:rsidRDefault="002E78AC" w:rsidP="002E78AC">
      <w:pPr>
        <w:pStyle w:val="ListParagraph"/>
        <w:numPr>
          <w:ilvl w:val="0"/>
          <w:numId w:val="2"/>
        </w:numPr>
        <w:jc w:val="both"/>
        <w:rPr>
          <w:rFonts w:ascii="Times New Roman" w:hAnsi="Times New Roman" w:cs="Times New Roman"/>
          <w:color w:val="000000" w:themeColor="text1"/>
          <w:sz w:val="24"/>
          <w:szCs w:val="24"/>
          <w:lang w:val="en-US"/>
        </w:rPr>
      </w:pPr>
      <w:proofErr w:type="spellStart"/>
      <w:r w:rsidRPr="00090AA5">
        <w:rPr>
          <w:rFonts w:ascii="Times New Roman" w:hAnsi="Times New Roman" w:cs="Times New Roman"/>
          <w:color w:val="000000" w:themeColor="text1"/>
          <w:sz w:val="24"/>
          <w:szCs w:val="24"/>
          <w:lang w:val="en-US"/>
        </w:rPr>
        <w:t>SUCourse</w:t>
      </w:r>
      <w:proofErr w:type="spellEnd"/>
      <w:r w:rsidR="001E4B8B" w:rsidRPr="00090AA5">
        <w:rPr>
          <w:rFonts w:ascii="Times New Roman" w:hAnsi="Times New Roman" w:cs="Times New Roman"/>
          <w:color w:val="000000" w:themeColor="text1"/>
          <w:sz w:val="24"/>
          <w:szCs w:val="24"/>
          <w:lang w:val="en-US"/>
        </w:rPr>
        <w:t>+</w:t>
      </w:r>
      <w:r w:rsidRPr="00090AA5">
        <w:rPr>
          <w:rFonts w:ascii="Times New Roman" w:hAnsi="Times New Roman" w:cs="Times New Roman"/>
          <w:color w:val="000000" w:themeColor="text1"/>
          <w:sz w:val="24"/>
          <w:szCs w:val="24"/>
          <w:lang w:val="en-US"/>
        </w:rPr>
        <w:t xml:space="preserve"> and email are the official means of communication in this course and it is the student’s responsibility to review messages and posts frequently. </w:t>
      </w:r>
    </w:p>
    <w:p w14:paraId="7BE5564B" w14:textId="41D8201D" w:rsidR="002E78AC" w:rsidRPr="00090AA5" w:rsidRDefault="002E78AC" w:rsidP="002E78AC">
      <w:pPr>
        <w:pStyle w:val="ListParagraph"/>
        <w:numPr>
          <w:ilvl w:val="0"/>
          <w:numId w:val="2"/>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 xml:space="preserve">There will be </w:t>
      </w:r>
      <w:r w:rsidRPr="00090AA5">
        <w:rPr>
          <w:rFonts w:ascii="Times New Roman" w:hAnsi="Times New Roman" w:cs="Times New Roman"/>
          <w:b/>
          <w:bCs/>
          <w:color w:val="000000" w:themeColor="text1"/>
          <w:sz w:val="24"/>
          <w:szCs w:val="24"/>
          <w:lang w:val="en-US"/>
        </w:rPr>
        <w:t>no make-up for the midterm exam</w:t>
      </w:r>
      <w:r w:rsidR="00354BD3" w:rsidRPr="00090AA5">
        <w:rPr>
          <w:rFonts w:ascii="Times New Roman" w:hAnsi="Times New Roman" w:cs="Times New Roman"/>
          <w:color w:val="000000" w:themeColor="text1"/>
          <w:sz w:val="24"/>
          <w:szCs w:val="24"/>
          <w:lang w:val="en-US"/>
        </w:rPr>
        <w:t xml:space="preserve"> and </w:t>
      </w:r>
      <w:r w:rsidR="00EB6B4B">
        <w:rPr>
          <w:rFonts w:ascii="Times New Roman" w:hAnsi="Times New Roman" w:cs="Times New Roman"/>
          <w:b/>
          <w:bCs/>
          <w:color w:val="000000" w:themeColor="text1"/>
          <w:sz w:val="24"/>
          <w:szCs w:val="24"/>
          <w:lang w:val="en-US"/>
        </w:rPr>
        <w:t>quizzes</w:t>
      </w:r>
      <w:r w:rsidRPr="00090AA5">
        <w:rPr>
          <w:rFonts w:ascii="Times New Roman" w:hAnsi="Times New Roman" w:cs="Times New Roman"/>
          <w:color w:val="000000" w:themeColor="text1"/>
          <w:sz w:val="24"/>
          <w:szCs w:val="24"/>
          <w:lang w:val="en-US"/>
        </w:rPr>
        <w:t>. In case of medical problems and with a valid doctor’s note</w:t>
      </w:r>
      <w:r w:rsidR="00EB6B4B">
        <w:rPr>
          <w:rFonts w:ascii="Times New Roman" w:hAnsi="Times New Roman" w:cs="Times New Roman"/>
          <w:color w:val="000000" w:themeColor="text1"/>
          <w:sz w:val="24"/>
          <w:szCs w:val="24"/>
          <w:lang w:val="en-US"/>
        </w:rPr>
        <w:t>,</w:t>
      </w:r>
      <w:r w:rsidRPr="00090AA5">
        <w:rPr>
          <w:rFonts w:ascii="Times New Roman" w:hAnsi="Times New Roman" w:cs="Times New Roman"/>
          <w:color w:val="000000" w:themeColor="text1"/>
          <w:sz w:val="24"/>
          <w:szCs w:val="24"/>
          <w:lang w:val="en-US"/>
        </w:rPr>
        <w:t xml:space="preserve"> the final </w:t>
      </w:r>
      <w:r w:rsidR="00EB6B4B" w:rsidRPr="00090AA5">
        <w:rPr>
          <w:rFonts w:ascii="Times New Roman" w:hAnsi="Times New Roman" w:cs="Times New Roman"/>
          <w:color w:val="000000" w:themeColor="text1"/>
          <w:sz w:val="24"/>
          <w:szCs w:val="24"/>
          <w:lang w:val="en-US"/>
        </w:rPr>
        <w:t>exam</w:t>
      </w:r>
      <w:r w:rsidRPr="00090AA5">
        <w:rPr>
          <w:rFonts w:ascii="Times New Roman" w:hAnsi="Times New Roman" w:cs="Times New Roman"/>
          <w:color w:val="000000" w:themeColor="text1"/>
          <w:sz w:val="24"/>
          <w:szCs w:val="24"/>
          <w:lang w:val="en-US"/>
        </w:rPr>
        <w:t xml:space="preserve"> grade will substitute the midterm. In case of medical or other emergencies confirmed by an official report through the health center, there will be a make-up exam for the final. </w:t>
      </w:r>
    </w:p>
    <w:p w14:paraId="282C7C46" w14:textId="77777777" w:rsidR="002E78AC" w:rsidRPr="00090AA5" w:rsidRDefault="002E78AC" w:rsidP="002E78AC">
      <w:pPr>
        <w:pStyle w:val="ListParagraph"/>
        <w:numPr>
          <w:ilvl w:val="0"/>
          <w:numId w:val="2"/>
        </w:numPr>
        <w:jc w:val="both"/>
        <w:rPr>
          <w:rFonts w:ascii="Times New Roman" w:hAnsi="Times New Roman" w:cs="Times New Roman"/>
          <w:color w:val="000000" w:themeColor="text1"/>
          <w:sz w:val="24"/>
          <w:szCs w:val="24"/>
          <w:lang w:val="en-US"/>
        </w:rPr>
      </w:pPr>
      <w:r w:rsidRPr="00090AA5">
        <w:rPr>
          <w:rFonts w:ascii="Times New Roman" w:hAnsi="Times New Roman" w:cs="Times New Roman"/>
          <w:color w:val="000000" w:themeColor="text1"/>
          <w:sz w:val="24"/>
          <w:szCs w:val="24"/>
          <w:lang w:val="en-US"/>
        </w:rPr>
        <w:t xml:space="preserve">Use of </w:t>
      </w:r>
      <w:proofErr w:type="gramStart"/>
      <w:r w:rsidRPr="00090AA5">
        <w:rPr>
          <w:rFonts w:ascii="Times New Roman" w:hAnsi="Times New Roman" w:cs="Times New Roman"/>
          <w:color w:val="000000" w:themeColor="text1"/>
          <w:sz w:val="24"/>
          <w:szCs w:val="24"/>
          <w:lang w:val="en-US"/>
        </w:rPr>
        <w:t>cell-phones</w:t>
      </w:r>
      <w:proofErr w:type="gramEnd"/>
      <w:r w:rsidRPr="00090AA5">
        <w:rPr>
          <w:rFonts w:ascii="Times New Roman" w:hAnsi="Times New Roman" w:cs="Times New Roman"/>
          <w:color w:val="000000" w:themeColor="text1"/>
          <w:sz w:val="24"/>
          <w:szCs w:val="24"/>
          <w:lang w:val="en-US"/>
        </w:rPr>
        <w:t xml:space="preserve"> and other electronic devices is not acceptable in class, unless instructed by the professor for academic purposes. </w:t>
      </w:r>
    </w:p>
    <w:p w14:paraId="4DA85B2D" w14:textId="6877BF44" w:rsidR="002E78AC" w:rsidRPr="00090AA5" w:rsidRDefault="002E78AC" w:rsidP="002E78AC">
      <w:pPr>
        <w:jc w:val="both"/>
        <w:rPr>
          <w:color w:val="000000" w:themeColor="text1"/>
          <w:lang w:val="en-US"/>
        </w:rPr>
      </w:pPr>
    </w:p>
    <w:p w14:paraId="54F193E8" w14:textId="52C3FCF4" w:rsidR="001B115D" w:rsidRPr="00090AA5" w:rsidRDefault="001B115D" w:rsidP="002E78AC">
      <w:pPr>
        <w:jc w:val="both"/>
        <w:rPr>
          <w:b/>
          <w:bCs/>
          <w:color w:val="000000" w:themeColor="text1"/>
          <w:lang w:val="en-US"/>
        </w:rPr>
      </w:pPr>
    </w:p>
    <w:p w14:paraId="02AA5F23" w14:textId="24229908" w:rsidR="001B115D" w:rsidRPr="00090AA5" w:rsidRDefault="001B115D" w:rsidP="001B115D">
      <w:pPr>
        <w:rPr>
          <w:b/>
          <w:bCs/>
          <w:lang w:val="en-US"/>
        </w:rPr>
      </w:pPr>
      <w:r w:rsidRPr="00090AA5">
        <w:rPr>
          <w:b/>
          <w:bCs/>
          <w:lang w:val="en-US"/>
        </w:rPr>
        <w:t xml:space="preserve">Academic Honesty: </w:t>
      </w:r>
    </w:p>
    <w:p w14:paraId="5E559C20" w14:textId="77777777" w:rsidR="00FC1E39" w:rsidRPr="00090AA5" w:rsidRDefault="00FC1E39" w:rsidP="001B115D">
      <w:pPr>
        <w:rPr>
          <w:lang w:val="en-US"/>
        </w:rPr>
      </w:pPr>
    </w:p>
    <w:p w14:paraId="595042C9" w14:textId="77777777" w:rsidR="001B115D" w:rsidRPr="00090AA5" w:rsidRDefault="001B115D" w:rsidP="001B115D">
      <w:pPr>
        <w:jc w:val="both"/>
        <w:rPr>
          <w:lang w:val="en-US"/>
        </w:rPr>
      </w:pPr>
      <w:r w:rsidRPr="00090AA5">
        <w:rPr>
          <w:lang w:val="en-US"/>
        </w:rPr>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w:t>
      </w:r>
      <w:r w:rsidRPr="00090AA5">
        <w:rPr>
          <w:lang w:val="en-US"/>
        </w:rPr>
        <w:lastRenderedPageBreak/>
        <w:t>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plagiarism.  Copying from others or providing answers or information, written or oral, to others is cheating.  Unauthorized help from another person or having someone else write one’s paper or assignment is collusion. Cheating, plagiarism and collusion are serious offenses that could result in an F grade and disciplinary action. Please pay utmost attention to avoid such accusations.</w:t>
      </w:r>
    </w:p>
    <w:p w14:paraId="43CBF608" w14:textId="77777777" w:rsidR="001B115D" w:rsidRPr="00090AA5" w:rsidRDefault="001B115D" w:rsidP="002E78AC">
      <w:pPr>
        <w:jc w:val="both"/>
        <w:rPr>
          <w:color w:val="000000" w:themeColor="text1"/>
          <w:lang w:val="en-US"/>
        </w:rPr>
      </w:pPr>
    </w:p>
    <w:p w14:paraId="2D7029C2" w14:textId="4A31CAE9" w:rsidR="00472691" w:rsidRPr="00090AA5" w:rsidRDefault="00472691" w:rsidP="00472691">
      <w:pPr>
        <w:rPr>
          <w:b/>
          <w:lang w:val="en-US"/>
        </w:rPr>
      </w:pPr>
      <w:r w:rsidRPr="00090AA5">
        <w:rPr>
          <w:b/>
          <w:lang w:val="en-US"/>
        </w:rPr>
        <w:t xml:space="preserve">Classroom policies and conduct: </w:t>
      </w:r>
    </w:p>
    <w:p w14:paraId="73422009" w14:textId="77777777" w:rsidR="00472691" w:rsidRPr="00090AA5" w:rsidRDefault="00472691" w:rsidP="00472691">
      <w:pPr>
        <w:rPr>
          <w:b/>
          <w:lang w:val="en-US"/>
        </w:rPr>
      </w:pPr>
    </w:p>
    <w:p w14:paraId="42FEB31F" w14:textId="77777777" w:rsidR="00472691" w:rsidRPr="00090AA5" w:rsidRDefault="00472691" w:rsidP="00472691">
      <w:pPr>
        <w:rPr>
          <w:lang w:val="en-US"/>
        </w:rPr>
      </w:pPr>
      <w:proofErr w:type="spellStart"/>
      <w:r w:rsidRPr="00090AA5">
        <w:rPr>
          <w:lang w:val="en-US"/>
        </w:rPr>
        <w:t>Sabancı</w:t>
      </w:r>
      <w:proofErr w:type="spellEnd"/>
      <w:r w:rsidRPr="00090AA5">
        <w:rPr>
          <w:lang w:val="en-US"/>
        </w:rPr>
        <w:t xml:space="preserve"> BA in Management Program values participatory learning. Establishing the necessary social order for a participatory learning environment requires that we all:</w:t>
      </w:r>
    </w:p>
    <w:p w14:paraId="402A7637" w14:textId="77777777" w:rsidR="00472691" w:rsidRPr="00090AA5" w:rsidRDefault="00472691" w:rsidP="00472691">
      <w:pPr>
        <w:numPr>
          <w:ilvl w:val="0"/>
          <w:numId w:val="3"/>
        </w:numPr>
        <w:rPr>
          <w:lang w:val="en-US"/>
        </w:rPr>
      </w:pPr>
      <w:r w:rsidRPr="00090AA5">
        <w:rPr>
          <w:lang w:val="en-US"/>
        </w:rPr>
        <w:t>Come prepared to make helpful comments and ask questions that facilitate your own understanding and that of your classmates. This requires that you complete the assigned readings for each session before class starts.</w:t>
      </w:r>
    </w:p>
    <w:p w14:paraId="38060089" w14:textId="77777777" w:rsidR="00472691" w:rsidRPr="00090AA5" w:rsidRDefault="00472691" w:rsidP="00472691">
      <w:pPr>
        <w:numPr>
          <w:ilvl w:val="0"/>
          <w:numId w:val="3"/>
        </w:numPr>
        <w:rPr>
          <w:lang w:val="en-US"/>
        </w:rPr>
      </w:pPr>
      <w:r w:rsidRPr="00090AA5">
        <w:rPr>
          <w:lang w:val="en-US"/>
        </w:rPr>
        <w:t>Listen to the person who has the floor.</w:t>
      </w:r>
    </w:p>
    <w:p w14:paraId="594F5877" w14:textId="77777777" w:rsidR="00472691" w:rsidRPr="00090AA5" w:rsidRDefault="00472691" w:rsidP="00472691">
      <w:pPr>
        <w:numPr>
          <w:ilvl w:val="0"/>
          <w:numId w:val="3"/>
        </w:numPr>
        <w:rPr>
          <w:lang w:val="en-US"/>
        </w:rPr>
      </w:pPr>
      <w:r w:rsidRPr="00090AA5">
        <w:rPr>
          <w:lang w:val="en-US"/>
        </w:rPr>
        <w:t>Come to class on time.</w:t>
      </w:r>
    </w:p>
    <w:p w14:paraId="3BEBAB44" w14:textId="77777777" w:rsidR="001B115D" w:rsidRPr="00090AA5" w:rsidRDefault="001B115D" w:rsidP="002E78AC">
      <w:pPr>
        <w:jc w:val="both"/>
        <w:rPr>
          <w:color w:val="000000" w:themeColor="text1"/>
          <w:lang w:val="en-US"/>
        </w:rPr>
      </w:pPr>
    </w:p>
    <w:p w14:paraId="4EBEADB4" w14:textId="2C89C231" w:rsidR="002E78AC" w:rsidRPr="00090AA5" w:rsidRDefault="002E78AC" w:rsidP="002E78AC">
      <w:pPr>
        <w:jc w:val="both"/>
        <w:rPr>
          <w:b/>
          <w:bCs/>
          <w:color w:val="000000" w:themeColor="text1"/>
          <w:lang w:val="en-US"/>
        </w:rPr>
      </w:pPr>
      <w:r w:rsidRPr="00090AA5">
        <w:rPr>
          <w:b/>
          <w:bCs/>
          <w:color w:val="000000" w:themeColor="text1"/>
          <w:lang w:val="en-US"/>
        </w:rPr>
        <w:t xml:space="preserve">Disclaimer </w:t>
      </w:r>
    </w:p>
    <w:p w14:paraId="041AC2DD" w14:textId="77777777" w:rsidR="002E78AC" w:rsidRPr="00090AA5" w:rsidRDefault="002E78AC" w:rsidP="002E78AC">
      <w:pPr>
        <w:jc w:val="both"/>
        <w:rPr>
          <w:color w:val="000000" w:themeColor="text1"/>
          <w:lang w:val="en-US"/>
        </w:rPr>
      </w:pPr>
      <w:r w:rsidRPr="00090AA5">
        <w:rPr>
          <w:color w:val="000000" w:themeColor="text1"/>
          <w:lang w:val="en-US"/>
        </w:rPr>
        <w:t>This syllabus is subject to small changes in dates and grading system.</w:t>
      </w:r>
    </w:p>
    <w:p w14:paraId="3D64EAAF" w14:textId="77777777" w:rsidR="00D53B8D" w:rsidRPr="00090AA5" w:rsidRDefault="00D53B8D">
      <w:pPr>
        <w:rPr>
          <w:color w:val="000000" w:themeColor="text1"/>
          <w:lang w:val="en-US"/>
        </w:rPr>
      </w:pPr>
    </w:p>
    <w:sectPr w:rsidR="00D53B8D" w:rsidRPr="00090AA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29A7" w14:textId="77777777" w:rsidR="00856034" w:rsidRDefault="00856034" w:rsidP="00040D85">
      <w:r>
        <w:separator/>
      </w:r>
    </w:p>
  </w:endnote>
  <w:endnote w:type="continuationSeparator" w:id="0">
    <w:p w14:paraId="4C449E9E" w14:textId="77777777" w:rsidR="00856034" w:rsidRDefault="00856034" w:rsidP="0004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5986724"/>
      <w:docPartObj>
        <w:docPartGallery w:val="Page Numbers (Bottom of Page)"/>
        <w:docPartUnique/>
      </w:docPartObj>
    </w:sdtPr>
    <w:sdtContent>
      <w:p w14:paraId="22CB53C9" w14:textId="34F55310" w:rsidR="00040D85" w:rsidRDefault="00040D85" w:rsidP="00F752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334BE" w14:textId="77777777" w:rsidR="00040D85" w:rsidRDefault="00040D85" w:rsidP="00040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8339356"/>
      <w:docPartObj>
        <w:docPartGallery w:val="Page Numbers (Bottom of Page)"/>
        <w:docPartUnique/>
      </w:docPartObj>
    </w:sdtPr>
    <w:sdtContent>
      <w:p w14:paraId="63982224" w14:textId="11306E90" w:rsidR="00040D85" w:rsidRDefault="00040D85" w:rsidP="00F752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051234" w14:textId="77777777" w:rsidR="00040D85" w:rsidRDefault="00040D85" w:rsidP="00040D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8848" w14:textId="77777777" w:rsidR="00856034" w:rsidRDefault="00856034" w:rsidP="00040D85">
      <w:r>
        <w:separator/>
      </w:r>
    </w:p>
  </w:footnote>
  <w:footnote w:type="continuationSeparator" w:id="0">
    <w:p w14:paraId="763E84ED" w14:textId="77777777" w:rsidR="00856034" w:rsidRDefault="00856034" w:rsidP="0004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B28"/>
    <w:multiLevelType w:val="hybridMultilevel"/>
    <w:tmpl w:val="140A1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21991"/>
    <w:multiLevelType w:val="hybridMultilevel"/>
    <w:tmpl w:val="FC12D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9D2956"/>
    <w:multiLevelType w:val="hybridMultilevel"/>
    <w:tmpl w:val="1C183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4A86F8E"/>
    <w:multiLevelType w:val="hybridMultilevel"/>
    <w:tmpl w:val="8690CB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A944A9"/>
    <w:multiLevelType w:val="hybridMultilevel"/>
    <w:tmpl w:val="9A763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7945E2"/>
    <w:multiLevelType w:val="hybridMultilevel"/>
    <w:tmpl w:val="7FFA0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C47064"/>
    <w:multiLevelType w:val="hybridMultilevel"/>
    <w:tmpl w:val="1DD4D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83B84"/>
    <w:multiLevelType w:val="hybridMultilevel"/>
    <w:tmpl w:val="13B0A7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13392B"/>
    <w:multiLevelType w:val="hybridMultilevel"/>
    <w:tmpl w:val="EEFAB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C5D8A"/>
    <w:multiLevelType w:val="hybridMultilevel"/>
    <w:tmpl w:val="584A8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44302010">
    <w:abstractNumId w:val="8"/>
  </w:num>
  <w:num w:numId="2" w16cid:durableId="103961550">
    <w:abstractNumId w:val="7"/>
  </w:num>
  <w:num w:numId="3" w16cid:durableId="1763455825">
    <w:abstractNumId w:val="3"/>
  </w:num>
  <w:num w:numId="4" w16cid:durableId="1063329813">
    <w:abstractNumId w:val="10"/>
  </w:num>
  <w:num w:numId="5" w16cid:durableId="1339112158">
    <w:abstractNumId w:val="2"/>
  </w:num>
  <w:num w:numId="6" w16cid:durableId="391926792">
    <w:abstractNumId w:val="9"/>
  </w:num>
  <w:num w:numId="7" w16cid:durableId="1336222770">
    <w:abstractNumId w:val="5"/>
  </w:num>
  <w:num w:numId="8" w16cid:durableId="1983608677">
    <w:abstractNumId w:val="6"/>
  </w:num>
  <w:num w:numId="9" w16cid:durableId="406269854">
    <w:abstractNumId w:val="1"/>
  </w:num>
  <w:num w:numId="10" w16cid:durableId="2109499939">
    <w:abstractNumId w:val="0"/>
  </w:num>
  <w:num w:numId="11" w16cid:durableId="605966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AC"/>
    <w:rsid w:val="00040D85"/>
    <w:rsid w:val="00050EDA"/>
    <w:rsid w:val="00081694"/>
    <w:rsid w:val="00090AA5"/>
    <w:rsid w:val="000926A8"/>
    <w:rsid w:val="000F2AB7"/>
    <w:rsid w:val="001A124D"/>
    <w:rsid w:val="001B115D"/>
    <w:rsid w:val="001D7F96"/>
    <w:rsid w:val="001E4B8B"/>
    <w:rsid w:val="00220A20"/>
    <w:rsid w:val="002A3FE0"/>
    <w:rsid w:val="002B269B"/>
    <w:rsid w:val="002E78AC"/>
    <w:rsid w:val="00304772"/>
    <w:rsid w:val="00337DD6"/>
    <w:rsid w:val="0034584C"/>
    <w:rsid w:val="00354BD3"/>
    <w:rsid w:val="00361D03"/>
    <w:rsid w:val="00372467"/>
    <w:rsid w:val="003725D8"/>
    <w:rsid w:val="003802C2"/>
    <w:rsid w:val="0038304C"/>
    <w:rsid w:val="003A346B"/>
    <w:rsid w:val="003D6178"/>
    <w:rsid w:val="004313F3"/>
    <w:rsid w:val="004720FD"/>
    <w:rsid w:val="00472691"/>
    <w:rsid w:val="004E2B7C"/>
    <w:rsid w:val="00573DD8"/>
    <w:rsid w:val="00595EC2"/>
    <w:rsid w:val="005E145B"/>
    <w:rsid w:val="005F4E3A"/>
    <w:rsid w:val="0063392F"/>
    <w:rsid w:val="00655516"/>
    <w:rsid w:val="007734AA"/>
    <w:rsid w:val="007A6EF0"/>
    <w:rsid w:val="007E423D"/>
    <w:rsid w:val="007F0665"/>
    <w:rsid w:val="007F2E7E"/>
    <w:rsid w:val="00802BD6"/>
    <w:rsid w:val="008422AB"/>
    <w:rsid w:val="00856034"/>
    <w:rsid w:val="00874383"/>
    <w:rsid w:val="008A73F0"/>
    <w:rsid w:val="00936FF1"/>
    <w:rsid w:val="0099767A"/>
    <w:rsid w:val="00997E9F"/>
    <w:rsid w:val="009A338E"/>
    <w:rsid w:val="00A077FD"/>
    <w:rsid w:val="00AE0567"/>
    <w:rsid w:val="00B14237"/>
    <w:rsid w:val="00B22EFF"/>
    <w:rsid w:val="00B46E33"/>
    <w:rsid w:val="00B50D5F"/>
    <w:rsid w:val="00C319AA"/>
    <w:rsid w:val="00C3279D"/>
    <w:rsid w:val="00CE5F70"/>
    <w:rsid w:val="00D165B2"/>
    <w:rsid w:val="00D53B8D"/>
    <w:rsid w:val="00D5502C"/>
    <w:rsid w:val="00D751E8"/>
    <w:rsid w:val="00DA7D45"/>
    <w:rsid w:val="00E600BB"/>
    <w:rsid w:val="00E71F85"/>
    <w:rsid w:val="00EB6B4B"/>
    <w:rsid w:val="00EC5550"/>
    <w:rsid w:val="00F136D4"/>
    <w:rsid w:val="00F70C59"/>
    <w:rsid w:val="00F87FFC"/>
    <w:rsid w:val="00FC1E39"/>
    <w:rsid w:val="00FD5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932EE"/>
  <w15:chartTrackingRefBased/>
  <w15:docId w15:val="{4A9E2CA0-D27C-3B48-AFB7-59C6111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2F"/>
    <w:rPr>
      <w:rFonts w:ascii="Times New Roman" w:eastAsia="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AC"/>
    <w:rPr>
      <w:color w:val="0563C1" w:themeColor="hyperlink"/>
      <w:u w:val="single"/>
    </w:rPr>
  </w:style>
  <w:style w:type="table" w:styleId="TableGrid">
    <w:name w:val="Table Grid"/>
    <w:basedOn w:val="TableNormal"/>
    <w:uiPriority w:val="39"/>
    <w:rsid w:val="002E78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8AC"/>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E78AC"/>
    <w:rPr>
      <w:color w:val="605E5C"/>
      <w:shd w:val="clear" w:color="auto" w:fill="E1DFDD"/>
    </w:rPr>
  </w:style>
  <w:style w:type="character" w:styleId="FollowedHyperlink">
    <w:name w:val="FollowedHyperlink"/>
    <w:basedOn w:val="DefaultParagraphFont"/>
    <w:uiPriority w:val="99"/>
    <w:semiHidden/>
    <w:unhideWhenUsed/>
    <w:rsid w:val="00337DD6"/>
    <w:rPr>
      <w:color w:val="954F72" w:themeColor="followedHyperlink"/>
      <w:u w:val="single"/>
    </w:rPr>
  </w:style>
  <w:style w:type="paragraph" w:styleId="Footer">
    <w:name w:val="footer"/>
    <w:basedOn w:val="Normal"/>
    <w:link w:val="FooterChar"/>
    <w:uiPriority w:val="99"/>
    <w:unhideWhenUsed/>
    <w:rsid w:val="00040D85"/>
    <w:pPr>
      <w:tabs>
        <w:tab w:val="center" w:pos="4536"/>
        <w:tab w:val="right" w:pos="9072"/>
      </w:tabs>
    </w:pPr>
  </w:style>
  <w:style w:type="character" w:customStyle="1" w:styleId="FooterChar">
    <w:name w:val="Footer Char"/>
    <w:basedOn w:val="DefaultParagraphFont"/>
    <w:link w:val="Footer"/>
    <w:uiPriority w:val="99"/>
    <w:rsid w:val="00040D85"/>
    <w:rPr>
      <w:rFonts w:ascii="Times New Roman" w:eastAsia="Times New Roman" w:hAnsi="Times New Roman" w:cs="Times New Roman"/>
      <w:lang w:eastAsia="tr-TR"/>
    </w:rPr>
  </w:style>
  <w:style w:type="character" w:styleId="PageNumber">
    <w:name w:val="page number"/>
    <w:basedOn w:val="DefaultParagraphFont"/>
    <w:uiPriority w:val="99"/>
    <w:semiHidden/>
    <w:unhideWhenUsed/>
    <w:rsid w:val="0004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6642">
      <w:bodyDiv w:val="1"/>
      <w:marLeft w:val="0"/>
      <w:marRight w:val="0"/>
      <w:marTop w:val="0"/>
      <w:marBottom w:val="0"/>
      <w:divBdr>
        <w:top w:val="none" w:sz="0" w:space="0" w:color="auto"/>
        <w:left w:val="none" w:sz="0" w:space="0" w:color="auto"/>
        <w:bottom w:val="none" w:sz="0" w:space="0" w:color="auto"/>
        <w:right w:val="none" w:sz="0" w:space="0" w:color="auto"/>
      </w:divBdr>
    </w:div>
    <w:div w:id="21443854">
      <w:bodyDiv w:val="1"/>
      <w:marLeft w:val="0"/>
      <w:marRight w:val="0"/>
      <w:marTop w:val="0"/>
      <w:marBottom w:val="0"/>
      <w:divBdr>
        <w:top w:val="none" w:sz="0" w:space="0" w:color="auto"/>
        <w:left w:val="none" w:sz="0" w:space="0" w:color="auto"/>
        <w:bottom w:val="none" w:sz="0" w:space="0" w:color="auto"/>
        <w:right w:val="none" w:sz="0" w:space="0" w:color="auto"/>
      </w:divBdr>
    </w:div>
    <w:div w:id="227611652">
      <w:bodyDiv w:val="1"/>
      <w:marLeft w:val="0"/>
      <w:marRight w:val="0"/>
      <w:marTop w:val="0"/>
      <w:marBottom w:val="0"/>
      <w:divBdr>
        <w:top w:val="none" w:sz="0" w:space="0" w:color="auto"/>
        <w:left w:val="none" w:sz="0" w:space="0" w:color="auto"/>
        <w:bottom w:val="none" w:sz="0" w:space="0" w:color="auto"/>
        <w:right w:val="none" w:sz="0" w:space="0" w:color="auto"/>
      </w:divBdr>
    </w:div>
    <w:div w:id="254174271">
      <w:bodyDiv w:val="1"/>
      <w:marLeft w:val="0"/>
      <w:marRight w:val="0"/>
      <w:marTop w:val="0"/>
      <w:marBottom w:val="0"/>
      <w:divBdr>
        <w:top w:val="none" w:sz="0" w:space="0" w:color="auto"/>
        <w:left w:val="none" w:sz="0" w:space="0" w:color="auto"/>
        <w:bottom w:val="none" w:sz="0" w:space="0" w:color="auto"/>
        <w:right w:val="none" w:sz="0" w:space="0" w:color="auto"/>
      </w:divBdr>
    </w:div>
    <w:div w:id="298539481">
      <w:bodyDiv w:val="1"/>
      <w:marLeft w:val="0"/>
      <w:marRight w:val="0"/>
      <w:marTop w:val="0"/>
      <w:marBottom w:val="0"/>
      <w:divBdr>
        <w:top w:val="none" w:sz="0" w:space="0" w:color="auto"/>
        <w:left w:val="none" w:sz="0" w:space="0" w:color="auto"/>
        <w:bottom w:val="none" w:sz="0" w:space="0" w:color="auto"/>
        <w:right w:val="none" w:sz="0" w:space="0" w:color="auto"/>
      </w:divBdr>
    </w:div>
    <w:div w:id="406609630">
      <w:bodyDiv w:val="1"/>
      <w:marLeft w:val="0"/>
      <w:marRight w:val="0"/>
      <w:marTop w:val="0"/>
      <w:marBottom w:val="0"/>
      <w:divBdr>
        <w:top w:val="none" w:sz="0" w:space="0" w:color="auto"/>
        <w:left w:val="none" w:sz="0" w:space="0" w:color="auto"/>
        <w:bottom w:val="none" w:sz="0" w:space="0" w:color="auto"/>
        <w:right w:val="none" w:sz="0" w:space="0" w:color="auto"/>
      </w:divBdr>
    </w:div>
    <w:div w:id="481697363">
      <w:bodyDiv w:val="1"/>
      <w:marLeft w:val="0"/>
      <w:marRight w:val="0"/>
      <w:marTop w:val="0"/>
      <w:marBottom w:val="0"/>
      <w:divBdr>
        <w:top w:val="none" w:sz="0" w:space="0" w:color="auto"/>
        <w:left w:val="none" w:sz="0" w:space="0" w:color="auto"/>
        <w:bottom w:val="none" w:sz="0" w:space="0" w:color="auto"/>
        <w:right w:val="none" w:sz="0" w:space="0" w:color="auto"/>
      </w:divBdr>
    </w:div>
    <w:div w:id="765347985">
      <w:bodyDiv w:val="1"/>
      <w:marLeft w:val="0"/>
      <w:marRight w:val="0"/>
      <w:marTop w:val="0"/>
      <w:marBottom w:val="0"/>
      <w:divBdr>
        <w:top w:val="none" w:sz="0" w:space="0" w:color="auto"/>
        <w:left w:val="none" w:sz="0" w:space="0" w:color="auto"/>
        <w:bottom w:val="none" w:sz="0" w:space="0" w:color="auto"/>
        <w:right w:val="none" w:sz="0" w:space="0" w:color="auto"/>
      </w:divBdr>
    </w:div>
    <w:div w:id="803081779">
      <w:bodyDiv w:val="1"/>
      <w:marLeft w:val="0"/>
      <w:marRight w:val="0"/>
      <w:marTop w:val="0"/>
      <w:marBottom w:val="0"/>
      <w:divBdr>
        <w:top w:val="none" w:sz="0" w:space="0" w:color="auto"/>
        <w:left w:val="none" w:sz="0" w:space="0" w:color="auto"/>
        <w:bottom w:val="none" w:sz="0" w:space="0" w:color="auto"/>
        <w:right w:val="none" w:sz="0" w:space="0" w:color="auto"/>
      </w:divBdr>
    </w:div>
    <w:div w:id="877349900">
      <w:bodyDiv w:val="1"/>
      <w:marLeft w:val="0"/>
      <w:marRight w:val="0"/>
      <w:marTop w:val="0"/>
      <w:marBottom w:val="0"/>
      <w:divBdr>
        <w:top w:val="none" w:sz="0" w:space="0" w:color="auto"/>
        <w:left w:val="none" w:sz="0" w:space="0" w:color="auto"/>
        <w:bottom w:val="none" w:sz="0" w:space="0" w:color="auto"/>
        <w:right w:val="none" w:sz="0" w:space="0" w:color="auto"/>
      </w:divBdr>
    </w:div>
    <w:div w:id="887229536">
      <w:bodyDiv w:val="1"/>
      <w:marLeft w:val="0"/>
      <w:marRight w:val="0"/>
      <w:marTop w:val="0"/>
      <w:marBottom w:val="0"/>
      <w:divBdr>
        <w:top w:val="none" w:sz="0" w:space="0" w:color="auto"/>
        <w:left w:val="none" w:sz="0" w:space="0" w:color="auto"/>
        <w:bottom w:val="none" w:sz="0" w:space="0" w:color="auto"/>
        <w:right w:val="none" w:sz="0" w:space="0" w:color="auto"/>
      </w:divBdr>
    </w:div>
    <w:div w:id="919558790">
      <w:bodyDiv w:val="1"/>
      <w:marLeft w:val="0"/>
      <w:marRight w:val="0"/>
      <w:marTop w:val="0"/>
      <w:marBottom w:val="0"/>
      <w:divBdr>
        <w:top w:val="none" w:sz="0" w:space="0" w:color="auto"/>
        <w:left w:val="none" w:sz="0" w:space="0" w:color="auto"/>
        <w:bottom w:val="none" w:sz="0" w:space="0" w:color="auto"/>
        <w:right w:val="none" w:sz="0" w:space="0" w:color="auto"/>
      </w:divBdr>
    </w:div>
    <w:div w:id="932204100">
      <w:bodyDiv w:val="1"/>
      <w:marLeft w:val="0"/>
      <w:marRight w:val="0"/>
      <w:marTop w:val="0"/>
      <w:marBottom w:val="0"/>
      <w:divBdr>
        <w:top w:val="none" w:sz="0" w:space="0" w:color="auto"/>
        <w:left w:val="none" w:sz="0" w:space="0" w:color="auto"/>
        <w:bottom w:val="none" w:sz="0" w:space="0" w:color="auto"/>
        <w:right w:val="none" w:sz="0" w:space="0" w:color="auto"/>
      </w:divBdr>
      <w:divsChild>
        <w:div w:id="1849370084">
          <w:marLeft w:val="0"/>
          <w:marRight w:val="0"/>
          <w:marTop w:val="150"/>
          <w:marBottom w:val="0"/>
          <w:divBdr>
            <w:top w:val="none" w:sz="0" w:space="0" w:color="auto"/>
            <w:left w:val="none" w:sz="0" w:space="0" w:color="auto"/>
            <w:bottom w:val="none" w:sz="0" w:space="0" w:color="auto"/>
            <w:right w:val="none" w:sz="0" w:space="0" w:color="auto"/>
          </w:divBdr>
        </w:div>
      </w:divsChild>
    </w:div>
    <w:div w:id="1556160014">
      <w:bodyDiv w:val="1"/>
      <w:marLeft w:val="0"/>
      <w:marRight w:val="0"/>
      <w:marTop w:val="0"/>
      <w:marBottom w:val="0"/>
      <w:divBdr>
        <w:top w:val="none" w:sz="0" w:space="0" w:color="auto"/>
        <w:left w:val="none" w:sz="0" w:space="0" w:color="auto"/>
        <w:bottom w:val="none" w:sz="0" w:space="0" w:color="auto"/>
        <w:right w:val="none" w:sz="0" w:space="0" w:color="auto"/>
      </w:divBdr>
    </w:div>
    <w:div w:id="1652714864">
      <w:bodyDiv w:val="1"/>
      <w:marLeft w:val="0"/>
      <w:marRight w:val="0"/>
      <w:marTop w:val="0"/>
      <w:marBottom w:val="0"/>
      <w:divBdr>
        <w:top w:val="none" w:sz="0" w:space="0" w:color="auto"/>
        <w:left w:val="none" w:sz="0" w:space="0" w:color="auto"/>
        <w:bottom w:val="none" w:sz="0" w:space="0" w:color="auto"/>
        <w:right w:val="none" w:sz="0" w:space="0" w:color="auto"/>
      </w:divBdr>
    </w:div>
    <w:div w:id="1930507991">
      <w:bodyDiv w:val="1"/>
      <w:marLeft w:val="0"/>
      <w:marRight w:val="0"/>
      <w:marTop w:val="0"/>
      <w:marBottom w:val="0"/>
      <w:divBdr>
        <w:top w:val="none" w:sz="0" w:space="0" w:color="auto"/>
        <w:left w:val="none" w:sz="0" w:space="0" w:color="auto"/>
        <w:bottom w:val="none" w:sz="0" w:space="0" w:color="auto"/>
        <w:right w:val="none" w:sz="0" w:space="0" w:color="auto"/>
      </w:divBdr>
    </w:div>
    <w:div w:id="2025089428">
      <w:bodyDiv w:val="1"/>
      <w:marLeft w:val="0"/>
      <w:marRight w:val="0"/>
      <w:marTop w:val="0"/>
      <w:marBottom w:val="0"/>
      <w:divBdr>
        <w:top w:val="none" w:sz="0" w:space="0" w:color="auto"/>
        <w:left w:val="none" w:sz="0" w:space="0" w:color="auto"/>
        <w:bottom w:val="none" w:sz="0" w:space="0" w:color="auto"/>
        <w:right w:val="none" w:sz="0" w:space="0" w:color="auto"/>
      </w:divBdr>
    </w:div>
    <w:div w:id="21360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985</Words>
  <Characters>5618</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Sevgen</dc:creator>
  <cp:keywords/>
  <dc:description/>
  <cp:lastModifiedBy>Arya Sevgen</cp:lastModifiedBy>
  <cp:revision>8</cp:revision>
  <cp:lastPrinted>2021-06-29T18:17:00Z</cp:lastPrinted>
  <dcterms:created xsi:type="dcterms:W3CDTF">2021-06-29T18:17:00Z</dcterms:created>
  <dcterms:modified xsi:type="dcterms:W3CDTF">2022-07-19T10:05:00Z</dcterms:modified>
</cp:coreProperties>
</file>